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326" w:rsidRDefault="00F37326" w:rsidP="00A16D89">
      <w:pPr>
        <w:spacing w:line="360" w:lineRule="auto"/>
        <w:jc w:val="center"/>
        <w:rPr>
          <w:rFonts w:ascii="Arial" w:hAnsi="Arial"/>
          <w:b/>
          <w:bCs/>
          <w:color w:val="000000"/>
          <w:w w:val="150"/>
          <w:szCs w:val="24"/>
          <w:rtl/>
        </w:rPr>
      </w:pPr>
      <w:bookmarkStart w:id="0" w:name="_GoBack"/>
      <w:bookmarkEnd w:id="0"/>
    </w:p>
    <w:p w:rsidR="000B4779" w:rsidRPr="000B4779" w:rsidRDefault="000B4779" w:rsidP="003A7D3C">
      <w:pPr>
        <w:jc w:val="center"/>
        <w:rPr>
          <w:rFonts w:cstheme="minorBidi"/>
          <w:b/>
          <w:bCs/>
          <w:szCs w:val="24"/>
          <w:u w:val="single"/>
          <w:rtl/>
          <w:lang w:bidi="ar-SA"/>
        </w:rPr>
      </w:pP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مناقصة علنية رقم 14/23 لتقديم عروض لاستثمار الصندوق في دراسة وتطوير طاقة </w:t>
      </w:r>
      <w:proofErr w:type="gramStart"/>
      <w:r>
        <w:rPr>
          <w:rFonts w:cstheme="minorBidi" w:hint="cs"/>
          <w:b/>
          <w:bCs/>
          <w:szCs w:val="24"/>
          <w:u w:val="single"/>
          <w:rtl/>
          <w:lang w:bidi="ar-SA"/>
        </w:rPr>
        <w:t>بديلة,</w:t>
      </w:r>
      <w:proofErr w:type="gramEnd"/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متجددة بديلة للنفط ولنجاعة الطاقة</w:t>
      </w:r>
    </w:p>
    <w:p w:rsidR="00603C88" w:rsidRDefault="00603C88" w:rsidP="005A6970">
      <w:pPr>
        <w:spacing w:line="276" w:lineRule="auto"/>
        <w:jc w:val="both"/>
        <w:rPr>
          <w:szCs w:val="24"/>
          <w:rtl/>
        </w:rPr>
      </w:pPr>
      <w:bookmarkStart w:id="1" w:name="Start"/>
      <w:bookmarkEnd w:id="1"/>
    </w:p>
    <w:p w:rsidR="00603C88" w:rsidRDefault="00603C88" w:rsidP="00603C88">
      <w:pPr>
        <w:pStyle w:val="ae"/>
        <w:spacing w:line="276" w:lineRule="auto"/>
        <w:ind w:left="-256"/>
        <w:jc w:val="both"/>
        <w:rPr>
          <w:rFonts w:cs="Times New Roman"/>
          <w:szCs w:val="24"/>
          <w:rtl/>
          <w:lang w:bidi="ar-SA"/>
        </w:rPr>
      </w:pPr>
    </w:p>
    <w:p w:rsidR="000B4779" w:rsidRDefault="00603C88" w:rsidP="000B4779">
      <w:pPr>
        <w:pStyle w:val="ae"/>
        <w:spacing w:line="276" w:lineRule="auto"/>
        <w:ind w:left="-256"/>
        <w:jc w:val="both"/>
        <w:rPr>
          <w:rFonts w:cs="Times New Roman"/>
          <w:szCs w:val="24"/>
          <w:rtl/>
          <w:lang w:bidi="ar-SA"/>
        </w:rPr>
      </w:pPr>
      <w:r w:rsidRPr="00527DCB">
        <w:rPr>
          <w:rFonts w:cs="Times New Roman"/>
          <w:szCs w:val="24"/>
          <w:rtl/>
          <w:lang w:bidi="ar-SA"/>
        </w:rPr>
        <w:t>وزارة ال</w:t>
      </w:r>
      <w:r w:rsidR="000B4779">
        <w:rPr>
          <w:rFonts w:cs="Times New Roman" w:hint="cs"/>
          <w:szCs w:val="24"/>
          <w:rtl/>
          <w:lang w:bidi="ar-SA"/>
        </w:rPr>
        <w:t xml:space="preserve">بنى التحتية </w:t>
      </w:r>
      <w:proofErr w:type="gramStart"/>
      <w:r w:rsidR="000B4779">
        <w:rPr>
          <w:rFonts w:cs="Times New Roman" w:hint="cs"/>
          <w:szCs w:val="24"/>
          <w:rtl/>
          <w:lang w:bidi="ar-SA"/>
        </w:rPr>
        <w:t>الوطنية,</w:t>
      </w:r>
      <w:proofErr w:type="gramEnd"/>
      <w:r w:rsidR="000B4779">
        <w:rPr>
          <w:rFonts w:cs="Times New Roman" w:hint="cs"/>
          <w:szCs w:val="24"/>
          <w:rtl/>
          <w:lang w:bidi="ar-SA"/>
        </w:rPr>
        <w:t xml:space="preserve"> ال</w:t>
      </w:r>
      <w:r w:rsidRPr="00527DCB">
        <w:rPr>
          <w:rFonts w:cs="Times New Roman"/>
          <w:szCs w:val="24"/>
          <w:rtl/>
          <w:lang w:bidi="ar-SA"/>
        </w:rPr>
        <w:t xml:space="preserve">طاقة والمياه </w:t>
      </w:r>
      <w:r>
        <w:rPr>
          <w:rFonts w:cs="Times New Roman" w:hint="cs"/>
          <w:szCs w:val="24"/>
          <w:rtl/>
          <w:lang w:bidi="ar-SA"/>
        </w:rPr>
        <w:t xml:space="preserve">وضعت لنفسها هدفا تحويل </w:t>
      </w:r>
      <w:r w:rsidR="003A7D3C">
        <w:rPr>
          <w:rFonts w:cs="Times New Roman" w:hint="cs"/>
          <w:szCs w:val="24"/>
          <w:rtl/>
          <w:lang w:bidi="ar-SA"/>
        </w:rPr>
        <w:t>إسرائيل</w:t>
      </w:r>
      <w:r>
        <w:rPr>
          <w:rFonts w:cs="Times New Roman" w:hint="cs"/>
          <w:szCs w:val="24"/>
          <w:rtl/>
          <w:lang w:bidi="ar-SA"/>
        </w:rPr>
        <w:t xml:space="preserve"> </w:t>
      </w:r>
      <w:r w:rsidR="003A7D3C">
        <w:rPr>
          <w:rFonts w:cs="Times New Roman" w:hint="cs"/>
          <w:szCs w:val="24"/>
          <w:rtl/>
          <w:lang w:bidi="ar-SA"/>
        </w:rPr>
        <w:t>إلى</w:t>
      </w:r>
      <w:r>
        <w:rPr>
          <w:rFonts w:cs="Times New Roman" w:hint="cs"/>
          <w:szCs w:val="24"/>
          <w:rtl/>
          <w:lang w:bidi="ar-SA"/>
        </w:rPr>
        <w:t xml:space="preserve"> مركز تميز دولي في مجالات الطاقة البديلة, المتجددة, </w:t>
      </w:r>
      <w:r w:rsidR="000B4779">
        <w:rPr>
          <w:rFonts w:cs="Times New Roman" w:hint="cs"/>
          <w:szCs w:val="24"/>
          <w:rtl/>
          <w:lang w:bidi="ar-SA"/>
        </w:rPr>
        <w:t>بدائل ل</w:t>
      </w:r>
      <w:r>
        <w:rPr>
          <w:rFonts w:cs="Times New Roman" w:hint="cs"/>
          <w:szCs w:val="24"/>
          <w:rtl/>
          <w:lang w:bidi="ar-SA"/>
        </w:rPr>
        <w:t xml:space="preserve">لنفط ونجاعة الطاقة. </w:t>
      </w:r>
    </w:p>
    <w:p w:rsidR="00603C88" w:rsidRDefault="003A7D3C" w:rsidP="000B4779">
      <w:pPr>
        <w:pStyle w:val="ae"/>
        <w:spacing w:line="276" w:lineRule="auto"/>
        <w:ind w:left="-256"/>
        <w:jc w:val="both"/>
        <w:rPr>
          <w:rFonts w:cs="Times New Roman"/>
          <w:szCs w:val="24"/>
          <w:rtl/>
          <w:lang w:bidi="ar-SA"/>
        </w:rPr>
      </w:pPr>
      <w:r>
        <w:rPr>
          <w:rFonts w:cs="Times New Roman" w:hint="cs"/>
          <w:szCs w:val="24"/>
          <w:rtl/>
          <w:lang w:bidi="ar-SA"/>
        </w:rPr>
        <w:t>كإحدى</w:t>
      </w:r>
      <w:r w:rsidR="000B4779">
        <w:rPr>
          <w:rFonts w:cs="Times New Roman" w:hint="cs"/>
          <w:szCs w:val="24"/>
          <w:rtl/>
          <w:lang w:bidi="ar-SA"/>
        </w:rPr>
        <w:t xml:space="preserve"> الوسائل لتحقيق هذا الهدف </w:t>
      </w:r>
      <w:r w:rsidR="00603C88">
        <w:rPr>
          <w:rFonts w:cs="Times New Roman" w:hint="cs"/>
          <w:szCs w:val="24"/>
          <w:rtl/>
          <w:lang w:bidi="ar-SA"/>
        </w:rPr>
        <w:t xml:space="preserve">كرست </w:t>
      </w:r>
      <w:r w:rsidR="000B4779">
        <w:rPr>
          <w:rFonts w:cs="Times New Roman" w:hint="cs"/>
          <w:szCs w:val="24"/>
          <w:rtl/>
          <w:lang w:bidi="ar-SA"/>
        </w:rPr>
        <w:t xml:space="preserve">الوزارة </w:t>
      </w:r>
      <w:proofErr w:type="gramStart"/>
      <w:r w:rsidR="00603C88">
        <w:rPr>
          <w:rFonts w:cs="Times New Roman" w:hint="cs"/>
          <w:szCs w:val="24"/>
          <w:rtl/>
          <w:lang w:bidi="ar-SA"/>
        </w:rPr>
        <w:t xml:space="preserve">موارد </w:t>
      </w:r>
      <w:r w:rsidR="000B4779">
        <w:rPr>
          <w:rFonts w:cs="Times New Roman" w:hint="cs"/>
          <w:szCs w:val="24"/>
          <w:rtl/>
          <w:lang w:bidi="ar-SA"/>
        </w:rPr>
        <w:t xml:space="preserve"> من</w:t>
      </w:r>
      <w:proofErr w:type="gramEnd"/>
      <w:r w:rsidR="000B4779">
        <w:rPr>
          <w:rFonts w:cs="Times New Roman" w:hint="cs"/>
          <w:szCs w:val="24"/>
          <w:rtl/>
          <w:lang w:bidi="ar-SA"/>
        </w:rPr>
        <w:t xml:space="preserve">  اجل "صندوق الانطلاقة", التي ستشجع مبادرين للاندماج في هذه المجالات والممولة من قبل </w:t>
      </w:r>
      <w:r>
        <w:rPr>
          <w:rFonts w:cs="Times New Roman" w:hint="cs"/>
          <w:szCs w:val="24"/>
          <w:rtl/>
          <w:lang w:bidi="ar-SA"/>
        </w:rPr>
        <w:t>أموال</w:t>
      </w:r>
      <w:r w:rsidR="000B4779">
        <w:rPr>
          <w:rFonts w:cs="Times New Roman" w:hint="cs"/>
          <w:szCs w:val="24"/>
          <w:rtl/>
          <w:lang w:bidi="ar-SA"/>
        </w:rPr>
        <w:t xml:space="preserve"> الوزارة.  </w:t>
      </w:r>
      <w:r w:rsidR="00603C88">
        <w:rPr>
          <w:rFonts w:cs="Times New Roman" w:hint="cs"/>
          <w:szCs w:val="24"/>
          <w:rtl/>
          <w:lang w:bidi="ar-SA"/>
        </w:rPr>
        <w:t>الصندوق سيساعد للمبادر</w:t>
      </w:r>
      <w:r w:rsidR="000B4779">
        <w:rPr>
          <w:rFonts w:cs="Times New Roman" w:hint="cs"/>
          <w:szCs w:val="24"/>
          <w:rtl/>
          <w:lang w:bidi="ar-SA"/>
        </w:rPr>
        <w:t xml:space="preserve">ات التي سيتم اختيارها بالتطور نحو </w:t>
      </w:r>
      <w:r>
        <w:rPr>
          <w:rFonts w:cs="Times New Roman" w:hint="cs"/>
          <w:szCs w:val="24"/>
          <w:rtl/>
          <w:lang w:bidi="ar-SA"/>
        </w:rPr>
        <w:t>إثبات</w:t>
      </w:r>
      <w:r w:rsidR="000B4779">
        <w:rPr>
          <w:rFonts w:cs="Times New Roman" w:hint="cs"/>
          <w:szCs w:val="24"/>
          <w:rtl/>
          <w:lang w:bidi="ar-SA"/>
        </w:rPr>
        <w:t xml:space="preserve"> </w:t>
      </w:r>
      <w:r>
        <w:rPr>
          <w:rFonts w:cs="Times New Roman" w:hint="cs"/>
          <w:szCs w:val="24"/>
          <w:rtl/>
          <w:lang w:bidi="ar-SA"/>
        </w:rPr>
        <w:t>إمكانية</w:t>
      </w:r>
      <w:r w:rsidR="000B4779">
        <w:rPr>
          <w:rFonts w:cs="Times New Roman" w:hint="cs"/>
          <w:szCs w:val="24"/>
          <w:rtl/>
          <w:lang w:bidi="ar-SA"/>
        </w:rPr>
        <w:t xml:space="preserve"> تحقيق </w:t>
      </w:r>
      <w:proofErr w:type="gramStart"/>
      <w:r w:rsidR="000B4779">
        <w:rPr>
          <w:rFonts w:cs="Times New Roman" w:hint="cs"/>
          <w:szCs w:val="24"/>
          <w:rtl/>
          <w:lang w:bidi="ar-SA"/>
        </w:rPr>
        <w:t>برامجهم,</w:t>
      </w:r>
      <w:proofErr w:type="gramEnd"/>
      <w:r w:rsidR="000B4779">
        <w:rPr>
          <w:rFonts w:cs="Times New Roman" w:hint="cs"/>
          <w:szCs w:val="24"/>
          <w:rtl/>
          <w:lang w:bidi="ar-SA"/>
        </w:rPr>
        <w:t xml:space="preserve"> بواسطة اش</w:t>
      </w:r>
      <w:r w:rsidR="00603C88">
        <w:rPr>
          <w:rFonts w:cs="Times New Roman" w:hint="cs"/>
          <w:szCs w:val="24"/>
          <w:rtl/>
          <w:lang w:bidi="ar-SA"/>
        </w:rPr>
        <w:t xml:space="preserve">تراك حتى </w:t>
      </w:r>
      <w:r w:rsidR="000B4779">
        <w:rPr>
          <w:rFonts w:cs="Times New Roman" w:hint="cs"/>
          <w:szCs w:val="24"/>
          <w:rtl/>
          <w:lang w:bidi="ar-SA"/>
        </w:rPr>
        <w:t xml:space="preserve">62.5 </w:t>
      </w:r>
      <w:r w:rsidR="00603C88">
        <w:rPr>
          <w:rFonts w:cs="Times New Roman" w:hint="cs"/>
          <w:szCs w:val="24"/>
          <w:rtl/>
          <w:lang w:bidi="ar-SA"/>
        </w:rPr>
        <w:t>% من الميزانية المصادق</w:t>
      </w:r>
      <w:r w:rsidR="000B4779">
        <w:rPr>
          <w:rFonts w:cs="Times New Roman" w:hint="cs"/>
          <w:szCs w:val="24"/>
          <w:rtl/>
          <w:lang w:bidi="ar-SA"/>
        </w:rPr>
        <w:t xml:space="preserve"> عليها </w:t>
      </w:r>
      <w:r w:rsidR="00603C88">
        <w:rPr>
          <w:rFonts w:cs="Times New Roman" w:hint="cs"/>
          <w:szCs w:val="24"/>
          <w:rtl/>
          <w:lang w:bidi="ar-SA"/>
        </w:rPr>
        <w:t xml:space="preserve"> للمبادر </w:t>
      </w:r>
      <w:r w:rsidR="000B4779">
        <w:rPr>
          <w:rFonts w:cs="Times New Roman" w:hint="cs"/>
          <w:szCs w:val="24"/>
          <w:rtl/>
          <w:lang w:bidi="ar-SA"/>
        </w:rPr>
        <w:t xml:space="preserve">وحتى حد </w:t>
      </w:r>
      <w:r>
        <w:rPr>
          <w:rFonts w:cs="Times New Roman" w:hint="cs"/>
          <w:szCs w:val="24"/>
          <w:rtl/>
          <w:lang w:bidi="ar-SA"/>
        </w:rPr>
        <w:t>أعلى</w:t>
      </w:r>
      <w:r w:rsidR="00603C88">
        <w:rPr>
          <w:rFonts w:cs="Times New Roman" w:hint="cs"/>
          <w:szCs w:val="24"/>
          <w:rtl/>
          <w:lang w:bidi="ar-SA"/>
        </w:rPr>
        <w:t xml:space="preserve"> </w:t>
      </w:r>
      <w:r w:rsidR="000B4779" w:rsidRPr="003E628E">
        <w:rPr>
          <w:rFonts w:hint="cs"/>
          <w:szCs w:val="24"/>
          <w:rtl/>
        </w:rPr>
        <w:t xml:space="preserve">625,000 </w:t>
      </w:r>
      <w:r w:rsidR="00603C88">
        <w:rPr>
          <w:rFonts w:cs="Times New Roman" w:hint="cs"/>
          <w:szCs w:val="24"/>
          <w:rtl/>
          <w:lang w:bidi="ar-SA"/>
        </w:rPr>
        <w:t>شاقل.</w:t>
      </w:r>
    </w:p>
    <w:p w:rsidR="00A51AF4" w:rsidRDefault="00A51AF4" w:rsidP="00603C88">
      <w:pPr>
        <w:spacing w:after="120"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  <w:lang w:bidi="ar-SA"/>
        </w:rPr>
      </w:pPr>
    </w:p>
    <w:p w:rsidR="00A51AF4" w:rsidRDefault="00A51AF4" w:rsidP="00603C88">
      <w:pPr>
        <w:spacing w:after="120"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ascii="Arial" w:hAnsi="Arial" w:cs="Arial" w:hint="cs"/>
          <w:b/>
          <w:bCs/>
          <w:sz w:val="22"/>
          <w:szCs w:val="22"/>
          <w:u w:val="single"/>
          <w:rtl/>
          <w:lang w:bidi="ar-SA"/>
        </w:rPr>
        <w:t>العروض ستقدم لتطوير منتجات واجراءات في المجالات الاتية:</w:t>
      </w:r>
    </w:p>
    <w:p w:rsidR="00603C88" w:rsidRPr="002C27B9" w:rsidRDefault="00603C88" w:rsidP="00603C88">
      <w:pPr>
        <w:pStyle w:val="ae"/>
        <w:spacing w:after="120" w:line="276" w:lineRule="auto"/>
        <w:ind w:left="360"/>
        <w:jc w:val="both"/>
        <w:rPr>
          <w:sz w:val="22"/>
          <w:szCs w:val="22"/>
        </w:rPr>
      </w:pPr>
    </w:p>
    <w:p w:rsidR="00A51AF4" w:rsidRPr="00A51AF4" w:rsidRDefault="00A51AF4" w:rsidP="00603C88">
      <w:pPr>
        <w:pStyle w:val="ae"/>
        <w:numPr>
          <w:ilvl w:val="0"/>
          <w:numId w:val="32"/>
        </w:numPr>
        <w:spacing w:after="120" w:line="276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>طاقة متجددة وبديلة</w:t>
      </w:r>
    </w:p>
    <w:p w:rsidR="00F32A33" w:rsidRPr="00F32A33" w:rsidRDefault="00A51AF4" w:rsidP="00F32A33">
      <w:pPr>
        <w:pStyle w:val="ae"/>
        <w:numPr>
          <w:ilvl w:val="0"/>
          <w:numId w:val="32"/>
        </w:numPr>
        <w:spacing w:after="120" w:line="276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نجاعة طاقة والحفاظ على الطاقة. </w:t>
      </w:r>
      <w:r w:rsidR="00F32A33">
        <w:rPr>
          <w:rFonts w:cstheme="minorBidi" w:hint="cs"/>
          <w:sz w:val="22"/>
          <w:szCs w:val="22"/>
          <w:rtl/>
          <w:lang w:bidi="ar-SA"/>
        </w:rPr>
        <w:t>المتواجدة في المنطقة المتحضرة</w:t>
      </w:r>
    </w:p>
    <w:p w:rsidR="00A51AF4" w:rsidRDefault="00F32A33" w:rsidP="00F32A33">
      <w:pPr>
        <w:pStyle w:val="ae"/>
        <w:numPr>
          <w:ilvl w:val="0"/>
          <w:numId w:val="32"/>
        </w:numPr>
        <w:spacing w:after="120" w:line="276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>خزن طاقة وتحويل طاقة</w:t>
      </w:r>
      <w:r w:rsidR="00A51AF4">
        <w:rPr>
          <w:rFonts w:cstheme="minorBidi" w:hint="cs"/>
          <w:sz w:val="22"/>
          <w:szCs w:val="22"/>
          <w:rtl/>
          <w:lang w:bidi="ar-SA"/>
        </w:rPr>
        <w:t xml:space="preserve"> </w:t>
      </w:r>
    </w:p>
    <w:p w:rsidR="00F32A33" w:rsidRPr="00F32A33" w:rsidRDefault="00F32A33" w:rsidP="00F32A33">
      <w:pPr>
        <w:pStyle w:val="ae"/>
        <w:numPr>
          <w:ilvl w:val="0"/>
          <w:numId w:val="32"/>
        </w:numPr>
        <w:spacing w:after="120" w:line="276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>شبكة كهرباء</w:t>
      </w:r>
    </w:p>
    <w:p w:rsidR="00F32A33" w:rsidRPr="00F32A33" w:rsidRDefault="00F32A33" w:rsidP="00F32A33">
      <w:pPr>
        <w:pStyle w:val="ae"/>
        <w:numPr>
          <w:ilvl w:val="0"/>
          <w:numId w:val="32"/>
        </w:numPr>
        <w:spacing w:after="120" w:line="276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>بدائل نفط للمواصلات وللصناعة</w:t>
      </w:r>
    </w:p>
    <w:p w:rsidR="00F32A33" w:rsidRPr="00DA2845" w:rsidRDefault="00F32A33" w:rsidP="00F32A33">
      <w:pPr>
        <w:pStyle w:val="ae"/>
        <w:numPr>
          <w:ilvl w:val="0"/>
          <w:numId w:val="32"/>
        </w:numPr>
        <w:spacing w:after="120" w:line="276" w:lineRule="auto"/>
        <w:jc w:val="both"/>
        <w:rPr>
          <w:sz w:val="22"/>
          <w:szCs w:val="22"/>
        </w:rPr>
      </w:pPr>
      <w:r>
        <w:rPr>
          <w:rFonts w:cs="Arial" w:hint="cs"/>
          <w:sz w:val="22"/>
          <w:szCs w:val="22"/>
          <w:rtl/>
          <w:lang w:bidi="ar-SA"/>
        </w:rPr>
        <w:t>طاقة في</w:t>
      </w:r>
      <w:r>
        <w:rPr>
          <w:rFonts w:cs="Arial" w:hint="cs"/>
          <w:sz w:val="22"/>
          <w:szCs w:val="22"/>
          <w:rtl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قطاع المياه</w:t>
      </w:r>
    </w:p>
    <w:p w:rsidR="00F32A33" w:rsidRPr="00F32A33" w:rsidRDefault="00F32A33" w:rsidP="00F32A33">
      <w:pPr>
        <w:pStyle w:val="ae"/>
        <w:numPr>
          <w:ilvl w:val="0"/>
          <w:numId w:val="32"/>
        </w:numPr>
        <w:spacing w:after="120" w:line="276" w:lineRule="auto"/>
        <w:jc w:val="both"/>
        <w:rPr>
          <w:sz w:val="22"/>
          <w:szCs w:val="22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حلول تكنولوجية وبيئية المتعلقة </w:t>
      </w:r>
      <w:r w:rsidR="003A7D3C">
        <w:rPr>
          <w:rFonts w:cstheme="minorBidi" w:hint="cs"/>
          <w:sz w:val="22"/>
          <w:szCs w:val="22"/>
          <w:rtl/>
          <w:lang w:bidi="ar-SA"/>
        </w:rPr>
        <w:t>بإنتاج</w:t>
      </w:r>
      <w:r>
        <w:rPr>
          <w:rFonts w:cstheme="minorBidi" w:hint="cs"/>
          <w:sz w:val="22"/>
          <w:szCs w:val="22"/>
          <w:rtl/>
          <w:lang w:bidi="ar-SA"/>
        </w:rPr>
        <w:t xml:space="preserve"> الطاقة</w:t>
      </w:r>
    </w:p>
    <w:p w:rsidR="00F32A33" w:rsidRPr="00A51AF4" w:rsidRDefault="00F32A33" w:rsidP="00F32A33">
      <w:pPr>
        <w:pStyle w:val="ae"/>
        <w:spacing w:after="120" w:line="276" w:lineRule="auto"/>
        <w:jc w:val="both"/>
        <w:rPr>
          <w:sz w:val="22"/>
          <w:szCs w:val="22"/>
        </w:rPr>
      </w:pPr>
    </w:p>
    <w:p w:rsidR="00E37340" w:rsidRPr="003E628E" w:rsidRDefault="00E37340" w:rsidP="00E37340">
      <w:pPr>
        <w:pStyle w:val="ae"/>
        <w:spacing w:line="276" w:lineRule="auto"/>
        <w:ind w:left="360" w:hanging="360"/>
        <w:rPr>
          <w:szCs w:val="24"/>
          <w:rtl/>
        </w:rPr>
      </w:pPr>
    </w:p>
    <w:p w:rsidR="00CD5C23" w:rsidRDefault="00CD5C23" w:rsidP="00E37340">
      <w:pPr>
        <w:spacing w:line="276" w:lineRule="auto"/>
        <w:rPr>
          <w:rFonts w:cstheme="minorBidi"/>
          <w:szCs w:val="24"/>
          <w:u w:val="single"/>
          <w:rtl/>
          <w:lang w:bidi="ar-SA"/>
        </w:rPr>
      </w:pPr>
      <w:r>
        <w:rPr>
          <w:rFonts w:cstheme="minorBidi" w:hint="cs"/>
          <w:szCs w:val="24"/>
          <w:u w:val="single"/>
          <w:rtl/>
          <w:lang w:bidi="ar-SA"/>
        </w:rPr>
        <w:t xml:space="preserve">من اجل </w:t>
      </w:r>
      <w:r w:rsidR="003A7D3C">
        <w:rPr>
          <w:rFonts w:cstheme="minorBidi" w:hint="cs"/>
          <w:szCs w:val="24"/>
          <w:u w:val="single"/>
          <w:rtl/>
          <w:lang w:bidi="ar-SA"/>
        </w:rPr>
        <w:t>إزالة</w:t>
      </w:r>
      <w:r>
        <w:rPr>
          <w:rFonts w:cstheme="minorBidi" w:hint="cs"/>
          <w:szCs w:val="24"/>
          <w:u w:val="single"/>
          <w:rtl/>
          <w:lang w:bidi="ar-SA"/>
        </w:rPr>
        <w:t xml:space="preserve"> </w:t>
      </w:r>
      <w:proofErr w:type="gramStart"/>
      <w:r>
        <w:rPr>
          <w:rFonts w:cstheme="minorBidi" w:hint="cs"/>
          <w:szCs w:val="24"/>
          <w:u w:val="single"/>
          <w:rtl/>
          <w:lang w:bidi="ar-SA"/>
        </w:rPr>
        <w:t>الشك,</w:t>
      </w:r>
      <w:proofErr w:type="gramEnd"/>
      <w:r>
        <w:rPr>
          <w:rFonts w:cstheme="minorBidi" w:hint="cs"/>
          <w:szCs w:val="24"/>
          <w:u w:val="single"/>
          <w:rtl/>
          <w:lang w:bidi="ar-SA"/>
        </w:rPr>
        <w:t xml:space="preserve"> لن يتم قبول عروض </w:t>
      </w:r>
      <w:r w:rsidR="003A7D3C">
        <w:rPr>
          <w:rFonts w:cstheme="minorBidi" w:hint="cs"/>
          <w:szCs w:val="24"/>
          <w:u w:val="single"/>
          <w:rtl/>
          <w:lang w:bidi="ar-SA"/>
        </w:rPr>
        <w:t>كالآتي</w:t>
      </w:r>
      <w:r>
        <w:rPr>
          <w:rFonts w:cstheme="minorBidi" w:hint="cs"/>
          <w:szCs w:val="24"/>
          <w:u w:val="single"/>
          <w:rtl/>
          <w:lang w:bidi="ar-SA"/>
        </w:rPr>
        <w:t>:</w:t>
      </w:r>
    </w:p>
    <w:p w:rsidR="00CD5C23" w:rsidRPr="00CD5C23" w:rsidRDefault="003A7D3C" w:rsidP="00E37340">
      <w:pPr>
        <w:pStyle w:val="ae"/>
        <w:numPr>
          <w:ilvl w:val="0"/>
          <w:numId w:val="30"/>
        </w:numPr>
        <w:spacing w:after="120" w:line="276" w:lineRule="auto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>أفكار</w:t>
      </w:r>
      <w:r w:rsidR="00CD5C23">
        <w:rPr>
          <w:rFonts w:cstheme="minorBidi" w:hint="cs"/>
          <w:szCs w:val="24"/>
          <w:rtl/>
          <w:lang w:bidi="ar-SA"/>
        </w:rPr>
        <w:t xml:space="preserve"> التي لا تحتوي على عنصر تطوير تكنولوجي.</w:t>
      </w:r>
    </w:p>
    <w:p w:rsidR="00CD5C23" w:rsidRPr="00F32A33" w:rsidRDefault="003A7D3C" w:rsidP="00F32A33">
      <w:pPr>
        <w:pStyle w:val="ae"/>
        <w:numPr>
          <w:ilvl w:val="0"/>
          <w:numId w:val="30"/>
        </w:numPr>
        <w:spacing w:after="120" w:line="276" w:lineRule="auto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>أفكار</w:t>
      </w:r>
      <w:r w:rsidR="00F32A33">
        <w:rPr>
          <w:rFonts w:cstheme="minorBidi" w:hint="cs"/>
          <w:szCs w:val="24"/>
          <w:rtl/>
          <w:lang w:bidi="ar-SA"/>
        </w:rPr>
        <w:t xml:space="preserve"> عامة وغير مبلورة بشكل </w:t>
      </w:r>
      <w:proofErr w:type="gramStart"/>
      <w:r w:rsidR="00F32A33">
        <w:rPr>
          <w:rFonts w:cstheme="minorBidi" w:hint="cs"/>
          <w:szCs w:val="24"/>
          <w:rtl/>
          <w:lang w:bidi="ar-SA"/>
        </w:rPr>
        <w:t>كافي,</w:t>
      </w:r>
      <w:proofErr w:type="gramEnd"/>
      <w:r w:rsidR="00F32A33">
        <w:rPr>
          <w:rFonts w:cstheme="minorBidi" w:hint="cs"/>
          <w:szCs w:val="24"/>
          <w:rtl/>
          <w:lang w:bidi="ar-SA"/>
        </w:rPr>
        <w:t xml:space="preserve"> والتي لا تشمل اقتراح لحل تقني للمشكلة المحددة, </w:t>
      </w:r>
      <w:r>
        <w:rPr>
          <w:rFonts w:cstheme="minorBidi" w:hint="cs"/>
          <w:szCs w:val="24"/>
          <w:rtl/>
          <w:lang w:bidi="ar-SA"/>
        </w:rPr>
        <w:t>أو</w:t>
      </w:r>
      <w:r w:rsidR="00F32A33">
        <w:rPr>
          <w:rFonts w:cstheme="minorBidi" w:hint="cs"/>
          <w:szCs w:val="24"/>
          <w:rtl/>
          <w:lang w:bidi="ar-SA"/>
        </w:rPr>
        <w:t xml:space="preserve"> التي لا تقود </w:t>
      </w:r>
      <w:r>
        <w:rPr>
          <w:rFonts w:cstheme="minorBidi" w:hint="cs"/>
          <w:szCs w:val="24"/>
          <w:rtl/>
          <w:lang w:bidi="ar-SA"/>
        </w:rPr>
        <w:t>إلى</w:t>
      </w:r>
      <w:r w:rsidR="00F32A33">
        <w:rPr>
          <w:rFonts w:cstheme="minorBidi" w:hint="cs"/>
          <w:szCs w:val="24"/>
          <w:rtl/>
          <w:lang w:bidi="ar-SA"/>
        </w:rPr>
        <w:t xml:space="preserve"> تطوير منتج </w:t>
      </w:r>
      <w:r>
        <w:rPr>
          <w:rFonts w:cstheme="minorBidi" w:hint="cs"/>
          <w:szCs w:val="24"/>
          <w:rtl/>
          <w:lang w:bidi="ar-SA"/>
        </w:rPr>
        <w:t>أو</w:t>
      </w:r>
      <w:r w:rsidR="00F32A33">
        <w:rPr>
          <w:rFonts w:cstheme="minorBidi" w:hint="cs"/>
          <w:szCs w:val="24"/>
          <w:rtl/>
          <w:lang w:bidi="ar-SA"/>
        </w:rPr>
        <w:t xml:space="preserve"> </w:t>
      </w:r>
      <w:r>
        <w:rPr>
          <w:rFonts w:cstheme="minorBidi" w:hint="cs"/>
          <w:szCs w:val="24"/>
          <w:rtl/>
          <w:lang w:bidi="ar-SA"/>
        </w:rPr>
        <w:t>إجراء</w:t>
      </w:r>
      <w:r w:rsidR="00F32A33">
        <w:rPr>
          <w:rFonts w:cstheme="minorBidi" w:hint="cs"/>
          <w:szCs w:val="24"/>
          <w:rtl/>
          <w:lang w:bidi="ar-SA"/>
        </w:rPr>
        <w:t xml:space="preserve"> نهائي معرف.</w:t>
      </w:r>
    </w:p>
    <w:p w:rsidR="00F32A33" w:rsidRPr="00F32A33" w:rsidRDefault="003A7D3C" w:rsidP="00E37340">
      <w:pPr>
        <w:pStyle w:val="ae"/>
        <w:numPr>
          <w:ilvl w:val="0"/>
          <w:numId w:val="30"/>
        </w:numPr>
        <w:spacing w:after="120" w:line="276" w:lineRule="auto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>أفكار</w:t>
      </w:r>
      <w:r w:rsidR="00F32A33">
        <w:rPr>
          <w:rFonts w:cstheme="minorBidi" w:hint="cs"/>
          <w:szCs w:val="24"/>
          <w:rtl/>
          <w:lang w:bidi="ar-SA"/>
        </w:rPr>
        <w:t xml:space="preserve"> بدون </w:t>
      </w:r>
      <w:r>
        <w:rPr>
          <w:rFonts w:cstheme="minorBidi" w:hint="cs"/>
          <w:szCs w:val="24"/>
          <w:rtl/>
          <w:lang w:bidi="ar-SA"/>
        </w:rPr>
        <w:t>أساس</w:t>
      </w:r>
      <w:r w:rsidR="00F32A33">
        <w:rPr>
          <w:rFonts w:cstheme="minorBidi" w:hint="cs"/>
          <w:szCs w:val="24"/>
          <w:rtl/>
          <w:lang w:bidi="ar-SA"/>
        </w:rPr>
        <w:t xml:space="preserve"> علمي متين</w:t>
      </w:r>
    </w:p>
    <w:p w:rsidR="00F32A33" w:rsidRPr="00F32A33" w:rsidRDefault="003A7D3C" w:rsidP="00E37340">
      <w:pPr>
        <w:pStyle w:val="ae"/>
        <w:numPr>
          <w:ilvl w:val="0"/>
          <w:numId w:val="30"/>
        </w:numPr>
        <w:spacing w:after="120" w:line="276" w:lineRule="auto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>أفكار</w:t>
      </w:r>
      <w:r w:rsidR="00F32A33">
        <w:rPr>
          <w:rFonts w:cstheme="minorBidi" w:hint="cs"/>
          <w:szCs w:val="24"/>
          <w:rtl/>
          <w:lang w:bidi="ar-SA"/>
        </w:rPr>
        <w:t xml:space="preserve"> التي ليست في المجالات التي فصلت </w:t>
      </w:r>
      <w:r>
        <w:rPr>
          <w:rFonts w:cstheme="minorBidi" w:hint="cs"/>
          <w:szCs w:val="24"/>
          <w:rtl/>
          <w:lang w:bidi="ar-SA"/>
        </w:rPr>
        <w:t>أعلاه</w:t>
      </w:r>
      <w:r w:rsidR="00F32A33">
        <w:rPr>
          <w:rFonts w:cstheme="minorBidi" w:hint="cs"/>
          <w:szCs w:val="24"/>
          <w:rtl/>
          <w:lang w:bidi="ar-SA"/>
        </w:rPr>
        <w:t>.</w:t>
      </w:r>
    </w:p>
    <w:p w:rsidR="00F32A33" w:rsidRPr="00CD5C23" w:rsidRDefault="00F32A33" w:rsidP="00E37340">
      <w:pPr>
        <w:pStyle w:val="ae"/>
        <w:numPr>
          <w:ilvl w:val="0"/>
          <w:numId w:val="30"/>
        </w:numPr>
        <w:spacing w:after="120" w:line="276" w:lineRule="auto"/>
        <w:jc w:val="both"/>
        <w:rPr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إذا ما تم تخصيص ميزانية </w:t>
      </w:r>
      <w:r w:rsidR="003A7D3C">
        <w:rPr>
          <w:rFonts w:cstheme="minorBidi" w:hint="cs"/>
          <w:szCs w:val="24"/>
          <w:rtl/>
          <w:lang w:bidi="ar-SA"/>
        </w:rPr>
        <w:t>لإحدى</w:t>
      </w:r>
      <w:r>
        <w:rPr>
          <w:rFonts w:cstheme="minorBidi" w:hint="cs"/>
          <w:szCs w:val="24"/>
          <w:rtl/>
          <w:lang w:bidi="ar-SA"/>
        </w:rPr>
        <w:t xml:space="preserve"> المجالات </w:t>
      </w:r>
      <w:r w:rsidR="003A7D3C">
        <w:rPr>
          <w:rFonts w:cstheme="minorBidi" w:hint="cs"/>
          <w:szCs w:val="24"/>
          <w:rtl/>
          <w:lang w:bidi="ar-SA"/>
        </w:rPr>
        <w:t>أو</w:t>
      </w:r>
      <w:r>
        <w:rPr>
          <w:rFonts w:cstheme="minorBidi" w:hint="cs"/>
          <w:szCs w:val="24"/>
          <w:rtl/>
          <w:lang w:bidi="ar-SA"/>
        </w:rPr>
        <w:t xml:space="preserve"> </w:t>
      </w:r>
      <w:r w:rsidR="003A7D3C">
        <w:rPr>
          <w:rFonts w:cstheme="minorBidi" w:hint="cs"/>
          <w:szCs w:val="24"/>
          <w:rtl/>
          <w:lang w:bidi="ar-SA"/>
        </w:rPr>
        <w:t>أكثر</w:t>
      </w:r>
      <w:r>
        <w:rPr>
          <w:rFonts w:cstheme="minorBidi" w:hint="cs"/>
          <w:szCs w:val="24"/>
          <w:rtl/>
          <w:lang w:bidi="ar-SA"/>
        </w:rPr>
        <w:t xml:space="preserve"> من المواضيع المذكورة </w:t>
      </w:r>
      <w:proofErr w:type="gramStart"/>
      <w:r w:rsidR="003A7D3C">
        <w:rPr>
          <w:rFonts w:cstheme="minorBidi" w:hint="cs"/>
          <w:szCs w:val="24"/>
          <w:rtl/>
          <w:lang w:bidi="ar-SA"/>
        </w:rPr>
        <w:t>أعلاه</w:t>
      </w:r>
      <w:r>
        <w:rPr>
          <w:rFonts w:cstheme="minorBidi" w:hint="cs"/>
          <w:szCs w:val="24"/>
          <w:rtl/>
          <w:lang w:bidi="ar-SA"/>
        </w:rPr>
        <w:t>,</w:t>
      </w:r>
      <w:proofErr w:type="gramEnd"/>
      <w:r>
        <w:rPr>
          <w:rFonts w:cstheme="minorBidi" w:hint="cs"/>
          <w:szCs w:val="24"/>
          <w:rtl/>
          <w:lang w:bidi="ar-SA"/>
        </w:rPr>
        <w:t xml:space="preserve"> التدريج سيتم على حدة لكل واحدة من المجالات.</w:t>
      </w:r>
    </w:p>
    <w:p w:rsidR="005A6970" w:rsidRPr="00E37340" w:rsidRDefault="005A6970" w:rsidP="005A6970">
      <w:pPr>
        <w:pStyle w:val="ae"/>
        <w:spacing w:line="276" w:lineRule="auto"/>
        <w:ind w:left="360" w:hanging="360"/>
        <w:rPr>
          <w:szCs w:val="24"/>
          <w:rtl/>
        </w:rPr>
      </w:pPr>
    </w:p>
    <w:p w:rsidR="00F32A33" w:rsidRPr="00F32A33" w:rsidRDefault="00F32A33" w:rsidP="005A6970">
      <w:pPr>
        <w:pStyle w:val="ae"/>
        <w:spacing w:line="276" w:lineRule="auto"/>
        <w:ind w:left="0"/>
        <w:rPr>
          <w:rFonts w:eastAsiaTheme="majorEastAsia" w:cstheme="minorBidi"/>
          <w:b/>
          <w:bCs/>
          <w:szCs w:val="24"/>
          <w:rtl/>
          <w:lang w:bidi="ar-SA"/>
        </w:rPr>
      </w:pPr>
      <w:r>
        <w:rPr>
          <w:rFonts w:eastAsiaTheme="majorEastAsia" w:cstheme="minorBidi" w:hint="cs"/>
          <w:b/>
          <w:bCs/>
          <w:szCs w:val="24"/>
          <w:rtl/>
          <w:lang w:bidi="ar-SA"/>
        </w:rPr>
        <w:t xml:space="preserve">يشدد </w:t>
      </w:r>
      <w:r w:rsidR="003A7D3C">
        <w:rPr>
          <w:rFonts w:eastAsiaTheme="majorEastAsia" w:cstheme="minorBidi" w:hint="cs"/>
          <w:b/>
          <w:bCs/>
          <w:szCs w:val="24"/>
          <w:rtl/>
          <w:lang w:bidi="ar-SA"/>
        </w:rPr>
        <w:t>أن</w:t>
      </w:r>
      <w:r>
        <w:rPr>
          <w:rFonts w:eastAsiaTheme="majorEastAsia" w:cstheme="minorBidi" w:hint="cs"/>
          <w:b/>
          <w:bCs/>
          <w:szCs w:val="24"/>
          <w:rtl/>
          <w:lang w:bidi="ar-SA"/>
        </w:rPr>
        <w:t xml:space="preserve"> توافر ميزانية لتنفيذ التعاقد غير مضمون في مرحلة </w:t>
      </w:r>
      <w:r w:rsidR="003A7D3C">
        <w:rPr>
          <w:rFonts w:eastAsiaTheme="majorEastAsia" w:cstheme="minorBidi" w:hint="cs"/>
          <w:b/>
          <w:bCs/>
          <w:szCs w:val="24"/>
          <w:rtl/>
          <w:lang w:bidi="ar-SA"/>
        </w:rPr>
        <w:t>الإعلان</w:t>
      </w:r>
      <w:r>
        <w:rPr>
          <w:rFonts w:eastAsiaTheme="majorEastAsia" w:cstheme="minorBidi" w:hint="cs"/>
          <w:b/>
          <w:bCs/>
          <w:szCs w:val="24"/>
          <w:rtl/>
          <w:lang w:bidi="ar-SA"/>
        </w:rPr>
        <w:t>. التوجه والتعاقد مع الفائز مشروط بتواجد ميزانية متوفرة ومصادقة ميزانية الدولة.</w:t>
      </w:r>
    </w:p>
    <w:p w:rsidR="005A6970" w:rsidRPr="00542585" w:rsidRDefault="005A6970" w:rsidP="005A6970">
      <w:pPr>
        <w:pStyle w:val="a"/>
        <w:numPr>
          <w:ilvl w:val="0"/>
          <w:numId w:val="0"/>
        </w:numPr>
        <w:spacing w:before="0" w:line="240" w:lineRule="auto"/>
        <w:ind w:left="376"/>
        <w:rPr>
          <w:rFonts w:cs="David"/>
          <w:b w:val="0"/>
          <w:bCs w:val="0"/>
          <w:color w:val="auto"/>
          <w:sz w:val="24"/>
          <w:szCs w:val="24"/>
          <w:rtl/>
        </w:rPr>
      </w:pPr>
    </w:p>
    <w:p w:rsidR="00603C88" w:rsidRPr="00707B7E" w:rsidRDefault="00603C88" w:rsidP="0078791D">
      <w:pPr>
        <w:spacing w:after="120" w:line="276" w:lineRule="auto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مؤتمر مقدمي عروض: </w:t>
      </w:r>
      <w:r>
        <w:rPr>
          <w:rFonts w:cs="Arial" w:hint="cs"/>
          <w:sz w:val="22"/>
          <w:szCs w:val="22"/>
          <w:rtl/>
          <w:lang w:bidi="ar-SA"/>
        </w:rPr>
        <w:t xml:space="preserve">سيقام في تاريخ </w:t>
      </w:r>
      <w:r w:rsidRPr="00707B7E">
        <w:rPr>
          <w:rFonts w:cs="Arial" w:hint="cs"/>
          <w:b/>
          <w:bCs/>
          <w:sz w:val="22"/>
          <w:szCs w:val="22"/>
          <w:u w:val="single"/>
          <w:rtl/>
          <w:lang w:bidi="ar-SA"/>
        </w:rPr>
        <w:t>10.7.</w:t>
      </w:r>
      <w:r w:rsidR="0078791D">
        <w:rPr>
          <w:rFonts w:cs="Arial" w:hint="cs"/>
          <w:b/>
          <w:bCs/>
          <w:sz w:val="22"/>
          <w:szCs w:val="22"/>
          <w:u w:val="single"/>
          <w:rtl/>
        </w:rPr>
        <w:t>14</w:t>
      </w:r>
      <w:r>
        <w:rPr>
          <w:rFonts w:cs="Arial" w:hint="cs"/>
          <w:sz w:val="22"/>
          <w:szCs w:val="22"/>
          <w:rtl/>
          <w:lang w:bidi="ar-SA"/>
        </w:rPr>
        <w:t xml:space="preserve"> الساعة </w:t>
      </w:r>
      <w:r w:rsidR="0078791D">
        <w:rPr>
          <w:rFonts w:cs="Arial" w:hint="cs"/>
          <w:b/>
          <w:bCs/>
          <w:sz w:val="22"/>
          <w:szCs w:val="22"/>
          <w:u w:val="single"/>
          <w:rtl/>
        </w:rPr>
        <w:t>12</w:t>
      </w:r>
      <w:r w:rsidRPr="00707B7E">
        <w:rPr>
          <w:rFonts w:cs="Arial" w:hint="cs"/>
          <w:b/>
          <w:bCs/>
          <w:sz w:val="22"/>
          <w:szCs w:val="22"/>
          <w:u w:val="single"/>
          <w:rtl/>
          <w:lang w:bidi="ar-SA"/>
        </w:rPr>
        <w:t>:00</w:t>
      </w:r>
      <w:r>
        <w:rPr>
          <w:rFonts w:cs="Arial" w:hint="cs"/>
          <w:sz w:val="22"/>
          <w:szCs w:val="22"/>
          <w:rtl/>
          <w:lang w:bidi="ar-SA"/>
        </w:rPr>
        <w:t xml:space="preserve"> في بناية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شاعاري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</w:t>
      </w:r>
      <w:proofErr w:type="spellStart"/>
      <w:proofErr w:type="gramStart"/>
      <w:r>
        <w:rPr>
          <w:rFonts w:cs="Arial" w:hint="cs"/>
          <w:sz w:val="22"/>
          <w:szCs w:val="22"/>
          <w:rtl/>
          <w:lang w:bidi="ar-SA"/>
        </w:rPr>
        <w:t>هاعير</w:t>
      </w:r>
      <w:proofErr w:type="spellEnd"/>
      <w:r>
        <w:rPr>
          <w:rFonts w:cs="Arial" w:hint="cs"/>
          <w:sz w:val="22"/>
          <w:szCs w:val="22"/>
          <w:rtl/>
          <w:lang w:bidi="ar-SA"/>
        </w:rPr>
        <w:t>,</w:t>
      </w:r>
      <w:proofErr w:type="gramEnd"/>
      <w:r>
        <w:rPr>
          <w:rFonts w:cs="Arial" w:hint="cs"/>
          <w:sz w:val="22"/>
          <w:szCs w:val="22"/>
          <w:rtl/>
          <w:lang w:bidi="ar-SA"/>
        </w:rPr>
        <w:t xml:space="preserve"> شارع </w:t>
      </w:r>
      <w:proofErr w:type="spellStart"/>
      <w:r>
        <w:rPr>
          <w:rFonts w:cs="Arial" w:hint="cs"/>
          <w:sz w:val="22"/>
          <w:szCs w:val="22"/>
          <w:rtl/>
          <w:lang w:bidi="ar-SA"/>
        </w:rPr>
        <w:t>يافو</w:t>
      </w:r>
      <w:proofErr w:type="spellEnd"/>
      <w:r>
        <w:rPr>
          <w:rFonts w:cs="Arial" w:hint="cs"/>
          <w:sz w:val="22"/>
          <w:szCs w:val="22"/>
          <w:rtl/>
          <w:lang w:bidi="ar-SA"/>
        </w:rPr>
        <w:t xml:space="preserve"> 216 القدس, طابق 7 في غرفة الجلسات. الاشتراك في المؤتمر ليس </w:t>
      </w:r>
      <w:r w:rsidR="00CC69EC">
        <w:rPr>
          <w:rFonts w:cs="Arial" w:hint="cs"/>
          <w:sz w:val="22"/>
          <w:szCs w:val="22"/>
          <w:rtl/>
          <w:lang w:bidi="ar-SA"/>
        </w:rPr>
        <w:t>إلزامي</w:t>
      </w:r>
      <w:r>
        <w:rPr>
          <w:rFonts w:cs="Arial" w:hint="cs"/>
          <w:sz w:val="22"/>
          <w:szCs w:val="22"/>
          <w:rtl/>
          <w:lang w:bidi="ar-SA"/>
        </w:rPr>
        <w:t>.</w:t>
      </w:r>
    </w:p>
    <w:p w:rsidR="00603C88" w:rsidRPr="00271853" w:rsidRDefault="00603C88" w:rsidP="00603C88">
      <w:pPr>
        <w:pStyle w:val="ae"/>
        <w:spacing w:before="240" w:line="276" w:lineRule="auto"/>
        <w:ind w:left="-284" w:firstLine="284"/>
        <w:contextualSpacing w:val="0"/>
        <w:jc w:val="both"/>
        <w:rPr>
          <w:rFonts w:cs="Arial"/>
          <w:b/>
          <w:bCs/>
          <w:szCs w:val="24"/>
          <w:u w:val="single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عام</w:t>
      </w:r>
    </w:p>
    <w:p w:rsidR="00603C88" w:rsidRDefault="00603C88" w:rsidP="0078791D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Times New Roman"/>
          <w:szCs w:val="24"/>
          <w:rtl/>
          <w:lang w:bidi="ar-SA"/>
        </w:rPr>
      </w:pPr>
      <w:r>
        <w:rPr>
          <w:rFonts w:ascii="Arial" w:hAnsi="Arial" w:cs="Times New Roman" w:hint="cs"/>
          <w:szCs w:val="24"/>
          <w:rtl/>
          <w:lang w:bidi="ar-SA"/>
        </w:rPr>
        <w:t xml:space="preserve">فترة الاتفاقية المصادق عليها لتنفيذ </w:t>
      </w:r>
      <w:proofErr w:type="gramStart"/>
      <w:r>
        <w:rPr>
          <w:rFonts w:ascii="Arial" w:hAnsi="Arial" w:cs="Times New Roman" w:hint="cs"/>
          <w:szCs w:val="24"/>
          <w:rtl/>
          <w:lang w:bidi="ar-SA"/>
        </w:rPr>
        <w:t>البرنامج,</w:t>
      </w:r>
      <w:proofErr w:type="gramEnd"/>
      <w:r>
        <w:rPr>
          <w:rFonts w:ascii="Arial" w:hAnsi="Arial" w:cs="Times New Roman" w:hint="cs"/>
          <w:szCs w:val="24"/>
          <w:rtl/>
          <w:lang w:bidi="ar-SA"/>
        </w:rPr>
        <w:t xml:space="preserve"> </w:t>
      </w:r>
      <w:r w:rsidR="0078791D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 xml:space="preserve">لا تتجاوز </w:t>
      </w:r>
      <w:r w:rsidR="0078791D" w:rsidRPr="0078791D">
        <w:rPr>
          <w:rFonts w:ascii="Arial" w:hAnsi="Arial" w:cs="Times New Roman" w:hint="cs"/>
          <w:b/>
          <w:bCs/>
          <w:szCs w:val="24"/>
          <w:u w:val="single"/>
          <w:rtl/>
          <w:lang w:bidi="ar-SA"/>
        </w:rPr>
        <w:t>سنتين</w:t>
      </w:r>
      <w:r w:rsidR="0078791D">
        <w:rPr>
          <w:rFonts w:ascii="Arial" w:hAnsi="Arial" w:cs="Times New Roman" w:hint="cs"/>
          <w:szCs w:val="24"/>
          <w:rtl/>
          <w:lang w:bidi="ar-SA"/>
        </w:rPr>
        <w:t xml:space="preserve"> من يوم توقيع الاتفاقية</w:t>
      </w:r>
      <w:r>
        <w:rPr>
          <w:rFonts w:ascii="Arial" w:hAnsi="Arial" w:cs="Times New Roman" w:hint="cs"/>
          <w:szCs w:val="24"/>
          <w:rtl/>
          <w:lang w:bidi="ar-SA"/>
        </w:rPr>
        <w:t xml:space="preserve">. يوضح ان للوزارة الحق في المصادقة او عدم المصادقة على تغيير في </w:t>
      </w:r>
      <w:proofErr w:type="gramStart"/>
      <w:r>
        <w:rPr>
          <w:rFonts w:ascii="Arial" w:hAnsi="Arial" w:cs="Times New Roman" w:hint="cs"/>
          <w:szCs w:val="24"/>
          <w:rtl/>
          <w:lang w:bidi="ar-SA"/>
        </w:rPr>
        <w:t>المعيار,</w:t>
      </w:r>
      <w:proofErr w:type="gramEnd"/>
      <w:r>
        <w:rPr>
          <w:rFonts w:ascii="Arial" w:hAnsi="Arial" w:cs="Times New Roman" w:hint="cs"/>
          <w:szCs w:val="24"/>
          <w:rtl/>
          <w:lang w:bidi="ar-SA"/>
        </w:rPr>
        <w:t xml:space="preserve"> وفقا لقرارها المطلق. </w:t>
      </w:r>
      <w:proofErr w:type="gramStart"/>
      <w:r>
        <w:rPr>
          <w:rFonts w:ascii="Arial" w:hAnsi="Arial" w:cs="Times New Roman" w:hint="cs"/>
          <w:szCs w:val="24"/>
          <w:rtl/>
          <w:lang w:bidi="ar-SA"/>
        </w:rPr>
        <w:t>كذلك,</w:t>
      </w:r>
      <w:proofErr w:type="gramEnd"/>
      <w:r>
        <w:rPr>
          <w:rFonts w:ascii="Arial" w:hAnsi="Arial" w:cs="Times New Roman" w:hint="cs"/>
          <w:szCs w:val="24"/>
          <w:rtl/>
          <w:lang w:bidi="ar-SA"/>
        </w:rPr>
        <w:t xml:space="preserve"> للوزارة الحق في طلب تغييرات في البرنامج, بالميزانية وبمدة الزمن المطلوبة لتنفيذها كشرط لمصادقتها.</w:t>
      </w:r>
    </w:p>
    <w:p w:rsidR="005A6970" w:rsidRDefault="005A6970" w:rsidP="005A6970">
      <w:pPr>
        <w:pStyle w:val="ae"/>
        <w:ind w:left="360"/>
        <w:rPr>
          <w:szCs w:val="24"/>
          <w:rtl/>
        </w:rPr>
      </w:pPr>
    </w:p>
    <w:p w:rsidR="00603C88" w:rsidRPr="007F6C9A" w:rsidRDefault="00603C88" w:rsidP="0078791D">
      <w:pPr>
        <w:contextualSpacing/>
        <w:jc w:val="both"/>
        <w:rPr>
          <w:sz w:val="22"/>
          <w:szCs w:val="22"/>
        </w:rPr>
      </w:pPr>
      <w:r w:rsidRPr="00271853">
        <w:rPr>
          <w:rFonts w:ascii="Arial" w:hAnsi="Arial" w:cs="Times New Roman"/>
          <w:b/>
          <w:szCs w:val="24"/>
          <w:rtl/>
          <w:lang w:bidi="ar-SA"/>
        </w:rPr>
        <w:t>تشمل وثائق ال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مناقصة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وصفا تفصيليا للأعمال المطلوبة، وشروط المشاركة في المناقصة، معايير اختيار العرض الفائز ونص العقد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الذي سيوقع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مع الفائز و</w:t>
      </w:r>
      <w:r>
        <w:rPr>
          <w:rFonts w:ascii="Arial" w:hAnsi="Arial" w:cs="Times New Roman" w:hint="cs"/>
          <w:b/>
          <w:szCs w:val="24"/>
          <w:rtl/>
          <w:lang w:bidi="ar-SA"/>
        </w:rPr>
        <w:t>شروط الاتفاقية</w:t>
      </w:r>
      <w:r w:rsidRPr="00271853">
        <w:rPr>
          <w:rFonts w:ascii="Arial" w:hAnsi="Arial" w:cs="Times New Roman"/>
          <w:b/>
          <w:szCs w:val="24"/>
          <w:rtl/>
          <w:lang w:bidi="ar-SA"/>
        </w:rPr>
        <w:t>. يمكن ت</w:t>
      </w:r>
      <w:r w:rsidR="0078791D">
        <w:rPr>
          <w:rFonts w:ascii="Arial" w:hAnsi="Arial" w:cs="Times New Roman" w:hint="cs"/>
          <w:b/>
          <w:szCs w:val="24"/>
          <w:rtl/>
          <w:lang w:bidi="ar-SA"/>
        </w:rPr>
        <w:t>نزيل مستندات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المناقصة من موقع الوزارة على العنوان التالي: </w:t>
      </w:r>
      <w:hyperlink r:id="rId12" w:history="1">
        <w:r w:rsidRPr="007F6C9A">
          <w:rPr>
            <w:rStyle w:val="Hyperlink"/>
            <w:sz w:val="22"/>
            <w:szCs w:val="22"/>
          </w:rPr>
          <w:t>www.energy.gov.il</w:t>
        </w:r>
      </w:hyperlink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 xml:space="preserve"> </w:t>
      </w:r>
    </w:p>
    <w:p w:rsidR="00603C88" w:rsidRPr="009B3F9B" w:rsidRDefault="00603C88" w:rsidP="00603C88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</w:rPr>
      </w:pPr>
    </w:p>
    <w:p w:rsidR="00603C88" w:rsidRPr="00271853" w:rsidRDefault="00603C88" w:rsidP="0078791D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1"/>
        <w:jc w:val="both"/>
        <w:rPr>
          <w:rFonts w:ascii="Arial" w:hAnsi="Arial"/>
          <w:b/>
          <w:szCs w:val="24"/>
          <w:rtl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يجب </w:t>
      </w:r>
      <w:r w:rsidRPr="00271853">
        <w:rPr>
          <w:rFonts w:ascii="Arial" w:hAnsi="Arial" w:cs="Times New Roman"/>
          <w:b/>
          <w:szCs w:val="24"/>
          <w:rtl/>
          <w:lang w:bidi="ar-SA"/>
        </w:rPr>
        <w:t>وضع</w:t>
      </w:r>
      <w:r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مغلف </w:t>
      </w:r>
      <w:r>
        <w:rPr>
          <w:rFonts w:ascii="Arial" w:hAnsi="Arial" w:cs="Times New Roman" w:hint="cs"/>
          <w:b/>
          <w:szCs w:val="24"/>
          <w:rtl/>
          <w:lang w:bidi="ar-SA"/>
        </w:rPr>
        <w:t>العرض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صندوق المناقصات،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المتواجد في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وزارة الطاقة </w:t>
      </w:r>
      <w:proofErr w:type="gramStart"/>
      <w:r w:rsidRPr="00271853">
        <w:rPr>
          <w:rFonts w:ascii="Arial" w:hAnsi="Arial" w:cs="Times New Roman"/>
          <w:b/>
          <w:szCs w:val="24"/>
          <w:rtl/>
          <w:lang w:bidi="ar-SA"/>
        </w:rPr>
        <w:t>والمياه،  شارع</w:t>
      </w:r>
      <w:proofErr w:type="gramEnd"/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يافا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216</w:t>
      </w:r>
      <w:r w:rsidRPr="00271853">
        <w:rPr>
          <w:rFonts w:ascii="Arial" w:hAnsi="Arial" w:cs="Times New Roman"/>
          <w:b/>
          <w:szCs w:val="24"/>
          <w:rtl/>
          <w:lang w:bidi="ar-SA"/>
        </w:rPr>
        <w:t>، القدس، في الطابق 7 (في ال</w:t>
      </w:r>
      <w:r>
        <w:rPr>
          <w:rFonts w:ascii="Arial" w:hAnsi="Arial" w:cs="Times New Roman" w:hint="cs"/>
          <w:b/>
          <w:szCs w:val="24"/>
          <w:rtl/>
          <w:lang w:bidi="ar-SA"/>
        </w:rPr>
        <w:t>رواق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)، </w:t>
      </w:r>
      <w:r>
        <w:rPr>
          <w:rFonts w:ascii="Arial" w:hAnsi="Arial" w:cs="Times New Roman" w:hint="cs"/>
          <w:b/>
          <w:szCs w:val="24"/>
          <w:rtl/>
          <w:lang w:bidi="ar-SA"/>
        </w:rPr>
        <w:t>حتى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موعد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أقصاه </w:t>
      </w:r>
      <w:r w:rsidRPr="00271853">
        <w:rPr>
          <w:rFonts w:ascii="Arial" w:hAnsi="Arial" w:cs="Times New Roman"/>
          <w:b/>
          <w:szCs w:val="24"/>
          <w:rtl/>
          <w:lang w:bidi="ar-SA"/>
        </w:rPr>
        <w:t xml:space="preserve"> </w:t>
      </w:r>
      <w:r w:rsidRPr="009B3F9B">
        <w:rPr>
          <w:rFonts w:cs="Times New Roman"/>
          <w:bCs/>
          <w:szCs w:val="24"/>
          <w:u w:val="single"/>
          <w:rtl/>
        </w:rPr>
        <w:t>31.7.201</w:t>
      </w:r>
      <w:r w:rsidR="0078791D">
        <w:rPr>
          <w:rFonts w:cs="Times New Roman" w:hint="cs"/>
          <w:bCs/>
          <w:szCs w:val="24"/>
          <w:u w:val="single"/>
          <w:rtl/>
        </w:rPr>
        <w:t>4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في</w:t>
      </w:r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 الساعة</w:t>
      </w:r>
      <w:r w:rsidRPr="00B63CCD">
        <w:rPr>
          <w:rFonts w:ascii="Arial" w:hAnsi="Arial" w:cs="Times New Roman"/>
          <w:bCs/>
          <w:szCs w:val="24"/>
          <w:u w:val="single"/>
          <w:rtl/>
          <w:lang w:bidi="ar-SA"/>
        </w:rPr>
        <w:t xml:space="preserve"> </w:t>
      </w:r>
      <w:r w:rsidRPr="00B63CCD">
        <w:rPr>
          <w:rFonts w:ascii="Arial" w:hAnsi="Arial" w:cs="Times New Roman" w:hint="cs"/>
          <w:bCs/>
          <w:szCs w:val="24"/>
          <w:u w:val="single"/>
          <w:rtl/>
          <w:lang w:bidi="ar-SA"/>
        </w:rPr>
        <w:t>14:00</w:t>
      </w:r>
      <w:r w:rsidRPr="00B63CCD">
        <w:rPr>
          <w:rFonts w:ascii="Arial" w:hAnsi="Arial" w:cs="Times New Roman"/>
          <w:bCs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Cs/>
          <w:szCs w:val="24"/>
          <w:rtl/>
          <w:lang w:bidi="ar-SA"/>
        </w:rPr>
        <w:t>.</w:t>
      </w:r>
    </w:p>
    <w:p w:rsidR="00603C88" w:rsidRPr="00271853" w:rsidRDefault="00603C88" w:rsidP="00603C88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Cs w:val="24"/>
          <w:rtl/>
        </w:rPr>
      </w:pPr>
    </w:p>
    <w:p w:rsidR="00603C88" w:rsidRPr="009B3F9B" w:rsidRDefault="00C56EB6" w:rsidP="004C5513">
      <w:pPr>
        <w:ind w:left="-1"/>
        <w:jc w:val="both"/>
        <w:rPr>
          <w:rFonts w:cs="Arial"/>
          <w:sz w:val="22"/>
          <w:szCs w:val="22"/>
          <w:rtl/>
          <w:lang w:bidi="ar-SA"/>
        </w:rPr>
      </w:pPr>
      <w:r>
        <w:rPr>
          <w:rFonts w:cs="Arial" w:hint="cs"/>
          <w:sz w:val="22"/>
          <w:szCs w:val="22"/>
          <w:rtl/>
          <w:lang w:bidi="ar-SA"/>
        </w:rPr>
        <w:t>إذا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ما قرر مقدم العرض </w:t>
      </w:r>
      <w:r w:rsidR="00CC69EC">
        <w:rPr>
          <w:rFonts w:cs="Arial" w:hint="cs"/>
          <w:sz w:val="22"/>
          <w:szCs w:val="22"/>
          <w:rtl/>
          <w:lang w:bidi="ar-SA"/>
        </w:rPr>
        <w:t>إرسال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المغلف بواسطة رسول (بما في ذلك شركة بريد </w:t>
      </w:r>
      <w:proofErr w:type="gramStart"/>
      <w:r>
        <w:rPr>
          <w:rFonts w:cs="Arial" w:hint="cs"/>
          <w:sz w:val="22"/>
          <w:szCs w:val="22"/>
          <w:rtl/>
          <w:lang w:bidi="ar-SA"/>
        </w:rPr>
        <w:t>إسرائيل</w:t>
      </w:r>
      <w:r w:rsidR="00603C88">
        <w:rPr>
          <w:rFonts w:cs="Arial" w:hint="cs"/>
          <w:sz w:val="22"/>
          <w:szCs w:val="22"/>
          <w:rtl/>
          <w:lang w:bidi="ar-SA"/>
        </w:rPr>
        <w:t>),</w:t>
      </w:r>
      <w:proofErr w:type="gramEnd"/>
      <w:r w:rsidR="00603C88">
        <w:rPr>
          <w:rFonts w:cs="Arial" w:hint="cs"/>
          <w:sz w:val="22"/>
          <w:szCs w:val="22"/>
          <w:rtl/>
          <w:lang w:bidi="ar-SA"/>
        </w:rPr>
        <w:t xml:space="preserve"> عليه </w:t>
      </w:r>
      <w:r>
        <w:rPr>
          <w:rFonts w:cs="Arial" w:hint="cs"/>
          <w:sz w:val="22"/>
          <w:szCs w:val="22"/>
          <w:rtl/>
          <w:lang w:bidi="ar-SA"/>
        </w:rPr>
        <w:t>إدخالها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داخل مغلف </w:t>
      </w:r>
      <w:r>
        <w:rPr>
          <w:rFonts w:cs="Arial" w:hint="cs"/>
          <w:sz w:val="22"/>
          <w:szCs w:val="22"/>
          <w:rtl/>
          <w:lang w:bidi="ar-SA"/>
        </w:rPr>
        <w:t>إضافي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وان يكتب "الرجاء </w:t>
      </w:r>
      <w:r>
        <w:rPr>
          <w:rFonts w:cs="Arial" w:hint="cs"/>
          <w:sz w:val="22"/>
          <w:szCs w:val="22"/>
          <w:rtl/>
          <w:lang w:bidi="ar-SA"/>
        </w:rPr>
        <w:t>إدخالها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صندوق المناقصات". على مقدم العرض </w:t>
      </w:r>
      <w:r>
        <w:rPr>
          <w:rFonts w:cs="Arial" w:hint="cs"/>
          <w:sz w:val="22"/>
          <w:szCs w:val="22"/>
          <w:rtl/>
          <w:lang w:bidi="ar-SA"/>
        </w:rPr>
        <w:t>أن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يكون مت</w:t>
      </w:r>
      <w:r w:rsidR="004C5513">
        <w:rPr>
          <w:rFonts w:cs="Arial" w:hint="cs"/>
          <w:sz w:val="22"/>
          <w:szCs w:val="22"/>
          <w:rtl/>
          <w:lang w:bidi="ar-SA"/>
        </w:rPr>
        <w:t>ن</w:t>
      </w:r>
      <w:r w:rsidR="00603C88">
        <w:rPr>
          <w:rFonts w:cs="Arial" w:hint="cs"/>
          <w:sz w:val="22"/>
          <w:szCs w:val="22"/>
          <w:rtl/>
          <w:lang w:bidi="ar-SA"/>
        </w:rPr>
        <w:t xml:space="preserve">بها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أن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المكتب ليس مسؤولا عن </w:t>
      </w:r>
      <w:r>
        <w:rPr>
          <w:rFonts w:cs="Arial" w:hint="cs"/>
          <w:sz w:val="22"/>
          <w:szCs w:val="22"/>
          <w:rtl/>
          <w:lang w:bidi="ar-SA"/>
        </w:rPr>
        <w:t>إدخال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العرض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صندوق المناقصة. عرض الذي سيتم تلقيه بعد الموعد </w:t>
      </w:r>
      <w:proofErr w:type="gramStart"/>
      <w:r w:rsidR="00603C88">
        <w:rPr>
          <w:rFonts w:cs="Arial" w:hint="cs"/>
          <w:sz w:val="22"/>
          <w:szCs w:val="22"/>
          <w:rtl/>
          <w:lang w:bidi="ar-SA"/>
        </w:rPr>
        <w:t>المذكور,</w:t>
      </w:r>
      <w:proofErr w:type="gramEnd"/>
      <w:r w:rsidR="00603C88">
        <w:rPr>
          <w:rFonts w:cs="Arial" w:hint="cs"/>
          <w:sz w:val="22"/>
          <w:szCs w:val="22"/>
          <w:rtl/>
          <w:lang w:bidi="ar-SA"/>
        </w:rPr>
        <w:t xml:space="preserve"> ولكن </w:t>
      </w:r>
      <w:r>
        <w:rPr>
          <w:rFonts w:cs="Arial" w:hint="cs"/>
          <w:sz w:val="22"/>
          <w:szCs w:val="22"/>
          <w:rtl/>
          <w:lang w:bidi="ar-SA"/>
        </w:rPr>
        <w:t>لأي</w:t>
      </w:r>
      <w:r w:rsidR="00603C88">
        <w:rPr>
          <w:rFonts w:cs="Arial" w:hint="cs"/>
          <w:sz w:val="22"/>
          <w:szCs w:val="22"/>
          <w:rtl/>
          <w:lang w:bidi="ar-SA"/>
        </w:rPr>
        <w:t xml:space="preserve"> سبب كان لم يتم </w:t>
      </w:r>
      <w:r>
        <w:rPr>
          <w:rFonts w:cs="Arial" w:hint="cs"/>
          <w:sz w:val="22"/>
          <w:szCs w:val="22"/>
          <w:rtl/>
          <w:lang w:bidi="ar-SA"/>
        </w:rPr>
        <w:t>إدخاله</w:t>
      </w:r>
      <w:r w:rsidR="0078791D">
        <w:rPr>
          <w:rFonts w:cs="Arial" w:hint="cs"/>
          <w:sz w:val="22"/>
          <w:szCs w:val="22"/>
          <w:rtl/>
          <w:lang w:bidi="ar-SA"/>
        </w:rPr>
        <w:t xml:space="preserve"> </w:t>
      </w:r>
      <w:r>
        <w:rPr>
          <w:rFonts w:cs="Arial" w:hint="cs"/>
          <w:sz w:val="22"/>
          <w:szCs w:val="22"/>
          <w:rtl/>
          <w:lang w:bidi="ar-SA"/>
        </w:rPr>
        <w:t>إلى</w:t>
      </w:r>
      <w:r w:rsidR="0078791D">
        <w:rPr>
          <w:rFonts w:cs="Arial" w:hint="cs"/>
          <w:sz w:val="22"/>
          <w:szCs w:val="22"/>
          <w:rtl/>
          <w:lang w:bidi="ar-SA"/>
        </w:rPr>
        <w:t xml:space="preserve"> صندوق المناقصات, سيلغى كعرض الذي لم يتم تلقيه في </w:t>
      </w:r>
      <w:r w:rsidR="00603C88">
        <w:rPr>
          <w:rFonts w:cs="Arial" w:hint="cs"/>
          <w:sz w:val="22"/>
          <w:szCs w:val="22"/>
          <w:rtl/>
          <w:lang w:bidi="ar-SA"/>
        </w:rPr>
        <w:t xml:space="preserve">الموعد. </w:t>
      </w:r>
    </w:p>
    <w:p w:rsidR="00603C88" w:rsidRPr="0078791D" w:rsidRDefault="00603C88" w:rsidP="00603C88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theme="minorBidi"/>
          <w:b/>
          <w:szCs w:val="24"/>
          <w:rtl/>
          <w:lang w:bidi="ar-SA"/>
        </w:rPr>
      </w:pPr>
    </w:p>
    <w:p w:rsidR="00603C88" w:rsidRPr="009B3F9B" w:rsidRDefault="00603C88" w:rsidP="00603C88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Cs/>
          <w:szCs w:val="24"/>
          <w:rtl/>
        </w:rPr>
      </w:pP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في حالة 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وجود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تناقض بين هذا الإ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علان وبين</w:t>
      </w:r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 المنصوص عليه في وثائق </w:t>
      </w:r>
      <w:proofErr w:type="gramStart"/>
      <w:r w:rsidRPr="009B3F9B">
        <w:rPr>
          <w:rFonts w:ascii="Arial" w:hAnsi="Arial" w:cs="Times New Roman"/>
          <w:bCs/>
          <w:szCs w:val="24"/>
          <w:rtl/>
          <w:lang w:bidi="ar-SA"/>
        </w:rPr>
        <w:t xml:space="preserve">المناقصة  </w:t>
      </w:r>
      <w:r>
        <w:rPr>
          <w:rFonts w:ascii="Arial" w:hAnsi="Arial" w:cs="Times New Roman" w:hint="cs"/>
          <w:bCs/>
          <w:szCs w:val="24"/>
          <w:rtl/>
          <w:lang w:bidi="ar-SA"/>
        </w:rPr>
        <w:t>س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يتغلب</w:t>
      </w:r>
      <w:proofErr w:type="gramEnd"/>
      <w:r w:rsidRPr="009B3F9B">
        <w:rPr>
          <w:rFonts w:ascii="Arial" w:hAnsi="Arial" w:cs="Times New Roman" w:hint="cs"/>
          <w:bCs/>
          <w:szCs w:val="24"/>
          <w:rtl/>
          <w:lang w:bidi="ar-SA"/>
        </w:rPr>
        <w:t xml:space="preserve"> المذكور في </w:t>
      </w:r>
      <w:r w:rsidRPr="009B3F9B">
        <w:rPr>
          <w:rFonts w:ascii="Arial" w:hAnsi="Arial" w:cs="Times New Roman"/>
          <w:bCs/>
          <w:szCs w:val="24"/>
          <w:rtl/>
          <w:lang w:bidi="ar-SA"/>
        </w:rPr>
        <w:t>وثائق المناقصة</w:t>
      </w:r>
      <w:r w:rsidRPr="009B3F9B">
        <w:rPr>
          <w:rFonts w:ascii="Arial" w:hAnsi="Arial" w:cs="Times New Roman" w:hint="cs"/>
          <w:bCs/>
          <w:szCs w:val="24"/>
          <w:rtl/>
          <w:lang w:bidi="ar-SA"/>
        </w:rPr>
        <w:t>.</w:t>
      </w:r>
    </w:p>
    <w:p w:rsidR="005A6970" w:rsidRPr="00B31FBC" w:rsidRDefault="005A6970" w:rsidP="005A6970">
      <w:pPr>
        <w:jc w:val="both"/>
        <w:rPr>
          <w:szCs w:val="24"/>
        </w:rPr>
      </w:pPr>
    </w:p>
    <w:p w:rsidR="005A6970" w:rsidRDefault="005A6970" w:rsidP="005A6970">
      <w:pPr>
        <w:jc w:val="both"/>
        <w:rPr>
          <w:szCs w:val="24"/>
        </w:rPr>
      </w:pPr>
    </w:p>
    <w:p w:rsidR="00603C88" w:rsidRPr="0066652B" w:rsidRDefault="00603C88" w:rsidP="00603C88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Cs/>
          <w:szCs w:val="24"/>
          <w:u w:val="single"/>
          <w:rtl/>
        </w:rPr>
      </w:pPr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أسئلة </w:t>
      </w:r>
      <w:proofErr w:type="spellStart"/>
      <w:r>
        <w:rPr>
          <w:rFonts w:ascii="Arial" w:hAnsi="Arial" w:cs="Times New Roman" w:hint="cs"/>
          <w:bCs/>
          <w:szCs w:val="24"/>
          <w:u w:val="single"/>
          <w:rtl/>
          <w:lang w:bidi="ar-SA"/>
        </w:rPr>
        <w:t>واستضيحات</w:t>
      </w:r>
      <w:proofErr w:type="spellEnd"/>
      <w:r w:rsidRPr="0066652B">
        <w:rPr>
          <w:rFonts w:ascii="Arial" w:hAnsi="Arial" w:cs="Times New Roman"/>
          <w:bCs/>
          <w:szCs w:val="24"/>
          <w:u w:val="single"/>
          <w:rtl/>
          <w:lang w:bidi="ar-SA"/>
        </w:rPr>
        <w:t>:</w:t>
      </w:r>
    </w:p>
    <w:p w:rsidR="00603C88" w:rsidRDefault="00603C88" w:rsidP="00603C88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</w:p>
    <w:p w:rsidR="00603C88" w:rsidRDefault="00603C88" w:rsidP="004C5513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الموعد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الأخير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لتوجيه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الأسئلة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والاستيضاحات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هو </w:t>
      </w:r>
      <w:r w:rsidR="004C5513">
        <w:rPr>
          <w:rFonts w:ascii="Arial" w:hAnsi="Arial" w:cs="Times New Roman" w:hint="cs"/>
          <w:bCs/>
          <w:szCs w:val="24"/>
          <w:u w:val="single"/>
          <w:rtl/>
          <w:lang w:bidi="ar-SA"/>
        </w:rPr>
        <w:t>17.7.14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الساعة </w:t>
      </w:r>
      <w:r w:rsidRPr="0049690D">
        <w:rPr>
          <w:rFonts w:ascii="Arial" w:hAnsi="Arial" w:cs="Times New Roman" w:hint="cs"/>
          <w:bCs/>
          <w:szCs w:val="24"/>
          <w:u w:val="single"/>
          <w:rtl/>
          <w:lang w:bidi="ar-SA"/>
        </w:rPr>
        <w:t xml:space="preserve">14:00 </w:t>
      </w:r>
      <w:r w:rsidRPr="0066652B">
        <w:rPr>
          <w:rFonts w:ascii="Arial" w:hAnsi="Arial" w:cs="Times New Roman"/>
          <w:b/>
          <w:szCs w:val="24"/>
          <w:rtl/>
          <w:lang w:bidi="ar-SA"/>
        </w:rPr>
        <w:t>إ</w:t>
      </w:r>
      <w:r>
        <w:rPr>
          <w:rFonts w:ascii="Arial" w:hAnsi="Arial" w:cs="Times New Roman" w:hint="cs"/>
          <w:b/>
          <w:szCs w:val="24"/>
          <w:rtl/>
          <w:lang w:bidi="ar-SA"/>
        </w:rPr>
        <w:t>لى السيدة إ</w:t>
      </w:r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يلانا </w:t>
      </w:r>
      <w:proofErr w:type="spellStart"/>
      <w:r>
        <w:rPr>
          <w:rFonts w:ascii="Arial" w:hAnsi="Arial" w:cs="Arial" w:hint="cs"/>
          <w:b/>
          <w:szCs w:val="24"/>
          <w:rtl/>
          <w:lang w:bidi="ar-SA"/>
        </w:rPr>
        <w:t>تمسوت</w:t>
      </w:r>
      <w:proofErr w:type="spellEnd"/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، </w:t>
      </w:r>
      <w:r>
        <w:rPr>
          <w:rFonts w:ascii="Arial" w:hAnsi="Arial" w:cs="Times New Roman" w:hint="cs"/>
          <w:b/>
          <w:szCs w:val="24"/>
          <w:rtl/>
          <w:lang w:bidi="ar-SA"/>
        </w:rPr>
        <w:t>على</w:t>
      </w:r>
      <w:r w:rsidRPr="0066652B">
        <w:rPr>
          <w:rFonts w:ascii="Arial" w:hAnsi="Arial" w:cs="Times New Roman"/>
          <w:b/>
          <w:szCs w:val="24"/>
          <w:rtl/>
          <w:lang w:bidi="ar-SA"/>
        </w:rPr>
        <w:t xml:space="preserve"> البريد الإلكتروني </w:t>
      </w:r>
      <w:hyperlink r:id="rId13" w:history="1">
        <w:r w:rsidRPr="007F6C9A">
          <w:rPr>
            <w:rStyle w:val="Hyperlink"/>
            <w:color w:val="auto"/>
            <w:sz w:val="22"/>
            <w:szCs w:val="22"/>
          </w:rPr>
          <w:t>itamsut@energy.gov.il</w:t>
        </w:r>
      </w:hyperlink>
      <w:proofErr w:type="gramStart"/>
      <w:r w:rsidRPr="007F6C9A">
        <w:rPr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  <w:rtl/>
        </w:rPr>
        <w:t>,</w:t>
      </w:r>
      <w:proofErr w:type="gramEnd"/>
      <w:r w:rsidRPr="007F6C9A">
        <w:rPr>
          <w:rFonts w:hint="cs"/>
          <w:sz w:val="22"/>
          <w:szCs w:val="22"/>
          <w:rtl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مستند </w:t>
      </w:r>
      <w:r w:rsidRPr="0049690D">
        <w:rPr>
          <w:rFonts w:hint="cs"/>
          <w:sz w:val="22"/>
          <w:szCs w:val="22"/>
        </w:rPr>
        <w:t xml:space="preserve"> </w:t>
      </w:r>
      <w:r w:rsidRPr="007F6C9A">
        <w:rPr>
          <w:rFonts w:hint="cs"/>
          <w:sz w:val="22"/>
          <w:szCs w:val="22"/>
        </w:rPr>
        <w:t>WOED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فقط, الوزارة لن تجيب على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أسئلة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التي ستصل بعد هذا الموعد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الأخير</w:t>
      </w:r>
      <w:r>
        <w:rPr>
          <w:rFonts w:ascii="Arial" w:hAnsi="Arial" w:cs="Times New Roman" w:hint="cs"/>
          <w:b/>
          <w:szCs w:val="24"/>
          <w:rtl/>
          <w:lang w:bidi="ar-SA"/>
        </w:rPr>
        <w:t>.</w:t>
      </w:r>
    </w:p>
    <w:p w:rsidR="00603C88" w:rsidRDefault="00603C88" w:rsidP="004C5513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تركيز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الأسئلة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والإجابات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سينشر </w:t>
      </w:r>
      <w:r w:rsidR="004C5513">
        <w:rPr>
          <w:rFonts w:ascii="Arial" w:hAnsi="Arial" w:cs="Times New Roman" w:hint="cs"/>
          <w:b/>
          <w:szCs w:val="24"/>
          <w:rtl/>
          <w:lang w:bidi="ar-SA"/>
        </w:rPr>
        <w:t>على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موقع الشراء الحكومي</w:t>
      </w:r>
      <w:r w:rsidR="004C5513"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r>
        <w:rPr>
          <w:rFonts w:ascii="Arial" w:hAnsi="Arial" w:cs="Times New Roman" w:hint="cs"/>
          <w:b/>
          <w:szCs w:val="24"/>
          <w:rtl/>
          <w:lang w:bidi="ar-SA"/>
        </w:rPr>
        <w:t>و</w:t>
      </w:r>
      <w:r w:rsidR="004C5513">
        <w:rPr>
          <w:rFonts w:ascii="Arial" w:hAnsi="Arial" w:cs="Times New Roman" w:hint="cs"/>
          <w:b/>
          <w:szCs w:val="24"/>
          <w:rtl/>
          <w:lang w:bidi="ar-SA"/>
        </w:rPr>
        <w:t>على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موقع الانترنت التابع للوزارة ابتداء من تاريخ </w:t>
      </w:r>
      <w:r w:rsidR="004C5513" w:rsidRPr="004C5513">
        <w:rPr>
          <w:rFonts w:ascii="Arial" w:hAnsi="Arial" w:cs="Times New Roman" w:hint="cs"/>
          <w:bCs/>
          <w:szCs w:val="24"/>
          <w:u w:val="single"/>
          <w:rtl/>
          <w:lang w:bidi="ar-SA"/>
        </w:rPr>
        <w:t>24.07.14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وسيشكل جزءا لا </w:t>
      </w:r>
      <w:proofErr w:type="spellStart"/>
      <w:r>
        <w:rPr>
          <w:rFonts w:ascii="Arial" w:hAnsi="Arial" w:cs="Times New Roman" w:hint="cs"/>
          <w:b/>
          <w:szCs w:val="24"/>
          <w:rtl/>
          <w:lang w:bidi="ar-SA"/>
        </w:rPr>
        <w:t>يتجزء</w:t>
      </w:r>
      <w:proofErr w:type="spellEnd"/>
      <w:r>
        <w:rPr>
          <w:rFonts w:ascii="Arial" w:hAnsi="Arial" w:cs="Times New Roman" w:hint="cs"/>
          <w:b/>
          <w:szCs w:val="24"/>
          <w:rtl/>
          <w:lang w:bidi="ar-SA"/>
        </w:rPr>
        <w:t xml:space="preserve"> من مستندات المناقصة وسيلزم جميع مقدمي العروض.</w:t>
      </w:r>
    </w:p>
    <w:p w:rsidR="00603C88" w:rsidRDefault="00603C88" w:rsidP="00603C88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Cs w:val="24"/>
          <w:rtl/>
          <w:lang w:bidi="ar-SA"/>
        </w:rPr>
      </w:pPr>
      <w:r>
        <w:rPr>
          <w:rFonts w:ascii="Arial" w:hAnsi="Arial" w:cs="Times New Roman" w:hint="cs"/>
          <w:b/>
          <w:szCs w:val="24"/>
          <w:rtl/>
          <w:lang w:bidi="ar-SA"/>
        </w:rPr>
        <w:t xml:space="preserve">المكتب يحفظ لنفسه الحق في الامتناع عن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الإجابة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لمضمون الاعتراض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إذا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وجد بأن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الإجابة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على الاعتراض قد تخل او تضر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بإجراء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المناقصة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أو</w:t>
      </w:r>
      <w:r>
        <w:rPr>
          <w:rFonts w:ascii="Arial" w:hAnsi="Arial" w:cs="Times New Roman" w:hint="cs"/>
          <w:b/>
          <w:szCs w:val="24"/>
          <w:rtl/>
          <w:lang w:bidi="ar-SA"/>
        </w:rPr>
        <w:t xml:space="preserve"> </w:t>
      </w:r>
      <w:r w:rsidR="00CC69EC">
        <w:rPr>
          <w:rFonts w:ascii="Arial" w:hAnsi="Arial" w:cs="Times New Roman" w:hint="cs"/>
          <w:b/>
          <w:szCs w:val="24"/>
          <w:rtl/>
          <w:lang w:bidi="ar-SA"/>
        </w:rPr>
        <w:t>بأهدافه</w:t>
      </w:r>
      <w:r>
        <w:rPr>
          <w:rFonts w:ascii="Arial" w:hAnsi="Arial" w:cs="Times New Roman" w:hint="cs"/>
          <w:b/>
          <w:szCs w:val="24"/>
          <w:rtl/>
          <w:lang w:bidi="ar-SA"/>
        </w:rPr>
        <w:t>.</w:t>
      </w:r>
    </w:p>
    <w:p w:rsidR="00603C88" w:rsidRDefault="00603C88" w:rsidP="00603C88">
      <w:pPr>
        <w:jc w:val="both"/>
        <w:rPr>
          <w:rFonts w:ascii="Arial" w:hAnsi="Arial" w:cs="Times New Roman"/>
          <w:b/>
          <w:szCs w:val="24"/>
          <w:rtl/>
        </w:rPr>
      </w:pPr>
    </w:p>
    <w:p w:rsidR="004C5513" w:rsidRDefault="00603C88" w:rsidP="00603C88">
      <w:pPr>
        <w:tabs>
          <w:tab w:val="left" w:pos="6469"/>
          <w:tab w:val="center" w:pos="7178"/>
        </w:tabs>
        <w:jc w:val="both"/>
        <w:rPr>
          <w:rFonts w:cs="Arial"/>
          <w:sz w:val="22"/>
          <w:szCs w:val="22"/>
          <w:rtl/>
          <w:lang w:bidi="ar-SA"/>
        </w:rPr>
      </w:pPr>
      <w:r>
        <w:rPr>
          <w:rFonts w:hint="cs"/>
          <w:sz w:val="22"/>
          <w:szCs w:val="22"/>
          <w:rtl/>
        </w:rPr>
        <w:tab/>
      </w:r>
      <w:r>
        <w:rPr>
          <w:rFonts w:cs="Arial" w:hint="cs"/>
          <w:sz w:val="22"/>
          <w:szCs w:val="22"/>
          <w:rtl/>
          <w:lang w:bidi="ar-SA"/>
        </w:rPr>
        <w:t xml:space="preserve">مع </w:t>
      </w:r>
      <w:proofErr w:type="gramStart"/>
      <w:r>
        <w:rPr>
          <w:rFonts w:cs="Arial" w:hint="cs"/>
          <w:sz w:val="22"/>
          <w:szCs w:val="22"/>
          <w:rtl/>
          <w:lang w:bidi="ar-SA"/>
        </w:rPr>
        <w:t>التحيات,</w:t>
      </w:r>
      <w:proofErr w:type="gramEnd"/>
    </w:p>
    <w:p w:rsidR="00603C88" w:rsidRDefault="004C5513" w:rsidP="00603C88">
      <w:pPr>
        <w:tabs>
          <w:tab w:val="left" w:pos="6469"/>
          <w:tab w:val="center" w:pos="7178"/>
        </w:tabs>
        <w:jc w:val="both"/>
        <w:rPr>
          <w:sz w:val="22"/>
          <w:szCs w:val="22"/>
          <w:rtl/>
        </w:rPr>
      </w:pPr>
      <w:r>
        <w:rPr>
          <w:rFonts w:cs="Arial" w:hint="cs"/>
          <w:sz w:val="22"/>
          <w:szCs w:val="22"/>
          <w:rtl/>
          <w:lang w:bidi="ar-SA"/>
        </w:rPr>
        <w:tab/>
      </w:r>
      <w:r w:rsidR="00603C88">
        <w:rPr>
          <w:rFonts w:cs="Arial" w:hint="cs"/>
          <w:sz w:val="22"/>
          <w:szCs w:val="22"/>
          <w:rtl/>
          <w:lang w:bidi="ar-SA"/>
        </w:rPr>
        <w:t xml:space="preserve"> لجنة المناقصات</w:t>
      </w:r>
      <w:r w:rsidR="00603C88">
        <w:rPr>
          <w:rFonts w:hint="cs"/>
          <w:sz w:val="22"/>
          <w:szCs w:val="22"/>
          <w:rtl/>
        </w:rPr>
        <w:tab/>
      </w:r>
    </w:p>
    <w:p w:rsidR="00603C88" w:rsidRPr="00FD6C2A" w:rsidRDefault="00603C88" w:rsidP="00603C88">
      <w:pPr>
        <w:tabs>
          <w:tab w:val="left" w:pos="6469"/>
          <w:tab w:val="center" w:pos="7178"/>
        </w:tabs>
        <w:jc w:val="both"/>
        <w:rPr>
          <w:szCs w:val="24"/>
          <w:rtl/>
        </w:rPr>
      </w:pPr>
    </w:p>
    <w:p w:rsidR="00603C88" w:rsidRPr="007C7F0C" w:rsidRDefault="00603C88" w:rsidP="00603C88">
      <w:pPr>
        <w:rPr>
          <w:rFonts w:cs="Arial"/>
          <w:lang w:bidi="ar-SA"/>
        </w:rPr>
      </w:pPr>
    </w:p>
    <w:p w:rsidR="005A6970" w:rsidRPr="00DA31DA" w:rsidRDefault="005A6970" w:rsidP="004C5513">
      <w:pPr>
        <w:tabs>
          <w:tab w:val="left" w:pos="6469"/>
          <w:tab w:val="center" w:pos="7178"/>
        </w:tabs>
        <w:jc w:val="both"/>
        <w:rPr>
          <w:szCs w:val="24"/>
        </w:rPr>
      </w:pPr>
      <w:r>
        <w:rPr>
          <w:rFonts w:hint="cs"/>
          <w:szCs w:val="24"/>
          <w:rtl/>
        </w:rPr>
        <w:tab/>
      </w:r>
    </w:p>
    <w:p w:rsidR="005A6970" w:rsidRDefault="005A6970" w:rsidP="00A16D89">
      <w:pPr>
        <w:spacing w:line="360" w:lineRule="auto"/>
        <w:jc w:val="center"/>
        <w:rPr>
          <w:b/>
          <w:bCs/>
          <w:szCs w:val="24"/>
        </w:rPr>
      </w:pPr>
    </w:p>
    <w:sectPr w:rsidR="005A6970" w:rsidSect="00B520F7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418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27DD" w:rsidRDefault="007427DD">
      <w:r>
        <w:separator/>
      </w:r>
    </w:p>
  </w:endnote>
  <w:endnote w:type="continuationSeparator" w:id="0">
    <w:p w:rsidR="007427DD" w:rsidRDefault="00742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712673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987159" w:rsidRPr="00581672" w:rsidRDefault="00987159" w:rsidP="00581672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27DD" w:rsidRDefault="007427DD">
      <w:r>
        <w:separator/>
      </w:r>
    </w:p>
  </w:footnote>
  <w:footnote w:type="continuationSeparator" w:id="0">
    <w:p w:rsidR="007427DD" w:rsidRDefault="007427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236D04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987159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Pr="00D3749A" w:rsidRDefault="00987159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236D04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236D04" w:rsidRPr="00D3749A">
          <w:rPr>
            <w:b/>
            <w:bCs/>
          </w:rPr>
          <w:fldChar w:fldCharType="separate"/>
        </w:r>
        <w:r w:rsidR="009B717C" w:rsidRPr="009B717C">
          <w:rPr>
            <w:rFonts w:cs="Calibri"/>
            <w:b/>
            <w:bCs/>
            <w:noProof/>
            <w:rtl/>
            <w:lang w:val="he-IL"/>
          </w:rPr>
          <w:t>2</w:t>
        </w:r>
        <w:r w:rsidR="00236D04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987159" w:rsidRPr="008B766D" w:rsidRDefault="0098715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Pr="004D2FA1" w:rsidRDefault="00987159" w:rsidP="00EA4FBF">
    <w:pPr>
      <w:pStyle w:val="a6"/>
      <w:spacing w:line="276" w:lineRule="auto"/>
      <w:jc w:val="center"/>
      <w:rPr>
        <w:b/>
        <w:bCs/>
        <w:sz w:val="32"/>
        <w:szCs w:val="32"/>
        <w:rtl/>
      </w:rPr>
    </w:pPr>
    <w:r w:rsidRPr="004D2FA1">
      <w:rPr>
        <w:rFonts w:hint="cs"/>
        <w:b/>
        <w:bCs/>
        <w:sz w:val="32"/>
        <w:szCs w:val="32"/>
        <w:rtl/>
      </w:rPr>
      <w:t xml:space="preserve">משרד </w:t>
    </w:r>
    <w:r w:rsidR="00FB27AD">
      <w:rPr>
        <w:rFonts w:hint="cs"/>
        <w:b/>
        <w:bCs/>
        <w:sz w:val="32"/>
        <w:szCs w:val="32"/>
        <w:rtl/>
      </w:rPr>
      <w:t xml:space="preserve">התשתיות הלאומיות, </w:t>
    </w:r>
    <w:r w:rsidRPr="004D2FA1">
      <w:rPr>
        <w:rFonts w:hint="cs"/>
        <w:b/>
        <w:bCs/>
        <w:sz w:val="32"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1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3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7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8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0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5"/>
  </w:num>
  <w:num w:numId="3">
    <w:abstractNumId w:val="9"/>
  </w:num>
  <w:num w:numId="4">
    <w:abstractNumId w:val="22"/>
  </w:num>
  <w:num w:numId="5">
    <w:abstractNumId w:val="12"/>
  </w:num>
  <w:num w:numId="6">
    <w:abstractNumId w:val="5"/>
  </w:num>
  <w:num w:numId="7">
    <w:abstractNumId w:val="11"/>
  </w:num>
  <w:num w:numId="8">
    <w:abstractNumId w:val="13"/>
  </w:num>
  <w:num w:numId="9">
    <w:abstractNumId w:val="29"/>
  </w:num>
  <w:num w:numId="10">
    <w:abstractNumId w:val="18"/>
  </w:num>
  <w:num w:numId="11">
    <w:abstractNumId w:val="2"/>
  </w:num>
  <w:num w:numId="12">
    <w:abstractNumId w:val="17"/>
  </w:num>
  <w:num w:numId="13">
    <w:abstractNumId w:val="27"/>
  </w:num>
  <w:num w:numId="14">
    <w:abstractNumId w:val="14"/>
  </w:num>
  <w:num w:numId="15">
    <w:abstractNumId w:val="6"/>
  </w:num>
  <w:num w:numId="16">
    <w:abstractNumId w:val="7"/>
  </w:num>
  <w:num w:numId="17">
    <w:abstractNumId w:val="20"/>
  </w:num>
  <w:num w:numId="18">
    <w:abstractNumId w:val="15"/>
  </w:num>
  <w:num w:numId="19">
    <w:abstractNumId w:val="31"/>
  </w:num>
  <w:num w:numId="20">
    <w:abstractNumId w:val="16"/>
  </w:num>
  <w:num w:numId="21">
    <w:abstractNumId w:val="4"/>
  </w:num>
  <w:num w:numId="22">
    <w:abstractNumId w:val="10"/>
  </w:num>
  <w:num w:numId="23">
    <w:abstractNumId w:val="19"/>
  </w:num>
  <w:num w:numId="24">
    <w:abstractNumId w:val="26"/>
  </w:num>
  <w:num w:numId="25">
    <w:abstractNumId w:val="24"/>
  </w:num>
  <w:num w:numId="26">
    <w:abstractNumId w:val="1"/>
  </w:num>
  <w:num w:numId="27">
    <w:abstractNumId w:val="21"/>
  </w:num>
  <w:num w:numId="28">
    <w:abstractNumId w:val="23"/>
  </w:num>
  <w:num w:numId="29">
    <w:abstractNumId w:val="28"/>
  </w:num>
  <w:num w:numId="30">
    <w:abstractNumId w:val="3"/>
  </w:num>
  <w:num w:numId="31">
    <w:abstractNumId w:val="30"/>
  </w:num>
  <w:num w:numId="32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B4779"/>
    <w:rsid w:val="000C47C5"/>
    <w:rsid w:val="000F0C8E"/>
    <w:rsid w:val="00133FAB"/>
    <w:rsid w:val="00144716"/>
    <w:rsid w:val="001617C9"/>
    <w:rsid w:val="0016193E"/>
    <w:rsid w:val="001858F8"/>
    <w:rsid w:val="00187CC8"/>
    <w:rsid w:val="001A0FEB"/>
    <w:rsid w:val="001B2F89"/>
    <w:rsid w:val="001B56C4"/>
    <w:rsid w:val="001E2B0C"/>
    <w:rsid w:val="001E6F0E"/>
    <w:rsid w:val="00222968"/>
    <w:rsid w:val="00223E43"/>
    <w:rsid w:val="0022754A"/>
    <w:rsid w:val="00235D09"/>
    <w:rsid w:val="00236D04"/>
    <w:rsid w:val="002A377D"/>
    <w:rsid w:val="002C1878"/>
    <w:rsid w:val="002C636C"/>
    <w:rsid w:val="002D3504"/>
    <w:rsid w:val="00311B81"/>
    <w:rsid w:val="00320EE5"/>
    <w:rsid w:val="00321798"/>
    <w:rsid w:val="00340E66"/>
    <w:rsid w:val="003503FF"/>
    <w:rsid w:val="00352492"/>
    <w:rsid w:val="00376817"/>
    <w:rsid w:val="003A30BD"/>
    <w:rsid w:val="003A7D3C"/>
    <w:rsid w:val="00442C6D"/>
    <w:rsid w:val="004446BA"/>
    <w:rsid w:val="004507AE"/>
    <w:rsid w:val="00451C6D"/>
    <w:rsid w:val="00457790"/>
    <w:rsid w:val="0047091B"/>
    <w:rsid w:val="004B49E7"/>
    <w:rsid w:val="004B5ED3"/>
    <w:rsid w:val="004C1492"/>
    <w:rsid w:val="004C4296"/>
    <w:rsid w:val="004C5513"/>
    <w:rsid w:val="004D2FA1"/>
    <w:rsid w:val="004E7284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A6970"/>
    <w:rsid w:val="005D5135"/>
    <w:rsid w:val="005E1D69"/>
    <w:rsid w:val="005E5E77"/>
    <w:rsid w:val="00603C88"/>
    <w:rsid w:val="00610303"/>
    <w:rsid w:val="00624679"/>
    <w:rsid w:val="006426A9"/>
    <w:rsid w:val="006500F2"/>
    <w:rsid w:val="00672827"/>
    <w:rsid w:val="0069709F"/>
    <w:rsid w:val="006B4469"/>
    <w:rsid w:val="006B7F74"/>
    <w:rsid w:val="006C2C32"/>
    <w:rsid w:val="006E72C5"/>
    <w:rsid w:val="006F7B10"/>
    <w:rsid w:val="00712673"/>
    <w:rsid w:val="0071514A"/>
    <w:rsid w:val="00721721"/>
    <w:rsid w:val="00740D98"/>
    <w:rsid w:val="007427DD"/>
    <w:rsid w:val="00753138"/>
    <w:rsid w:val="00755CF3"/>
    <w:rsid w:val="00771F8F"/>
    <w:rsid w:val="007849A9"/>
    <w:rsid w:val="0078568E"/>
    <w:rsid w:val="0078791D"/>
    <w:rsid w:val="007A76DF"/>
    <w:rsid w:val="007B301D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B64C0"/>
    <w:rsid w:val="008B766D"/>
    <w:rsid w:val="008C2B14"/>
    <w:rsid w:val="008E625E"/>
    <w:rsid w:val="008F164D"/>
    <w:rsid w:val="00900B65"/>
    <w:rsid w:val="00901041"/>
    <w:rsid w:val="00911C83"/>
    <w:rsid w:val="00924837"/>
    <w:rsid w:val="00941814"/>
    <w:rsid w:val="00956911"/>
    <w:rsid w:val="00963911"/>
    <w:rsid w:val="00964B15"/>
    <w:rsid w:val="0098267B"/>
    <w:rsid w:val="00987159"/>
    <w:rsid w:val="009A36A9"/>
    <w:rsid w:val="009B717C"/>
    <w:rsid w:val="009C1E95"/>
    <w:rsid w:val="009F25EB"/>
    <w:rsid w:val="009F2EC3"/>
    <w:rsid w:val="00A0165F"/>
    <w:rsid w:val="00A104F4"/>
    <w:rsid w:val="00A107E7"/>
    <w:rsid w:val="00A16D89"/>
    <w:rsid w:val="00A32262"/>
    <w:rsid w:val="00A359BD"/>
    <w:rsid w:val="00A51AF4"/>
    <w:rsid w:val="00A63F7A"/>
    <w:rsid w:val="00A94E1B"/>
    <w:rsid w:val="00A96C51"/>
    <w:rsid w:val="00A977B7"/>
    <w:rsid w:val="00AB7390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520F7"/>
    <w:rsid w:val="00B60E2D"/>
    <w:rsid w:val="00B84B35"/>
    <w:rsid w:val="00BF712F"/>
    <w:rsid w:val="00C0686B"/>
    <w:rsid w:val="00C15681"/>
    <w:rsid w:val="00C335C4"/>
    <w:rsid w:val="00C33B51"/>
    <w:rsid w:val="00C5046C"/>
    <w:rsid w:val="00C516A1"/>
    <w:rsid w:val="00C56EB6"/>
    <w:rsid w:val="00C668B6"/>
    <w:rsid w:val="00C80AD2"/>
    <w:rsid w:val="00C80CDB"/>
    <w:rsid w:val="00C855B6"/>
    <w:rsid w:val="00C91F7F"/>
    <w:rsid w:val="00CA2BA0"/>
    <w:rsid w:val="00CB33E5"/>
    <w:rsid w:val="00CC69EC"/>
    <w:rsid w:val="00CD5C23"/>
    <w:rsid w:val="00D02EDC"/>
    <w:rsid w:val="00D2513A"/>
    <w:rsid w:val="00D35E0D"/>
    <w:rsid w:val="00D3749A"/>
    <w:rsid w:val="00D37641"/>
    <w:rsid w:val="00D60F68"/>
    <w:rsid w:val="00D6507C"/>
    <w:rsid w:val="00D73270"/>
    <w:rsid w:val="00D732B0"/>
    <w:rsid w:val="00D8153D"/>
    <w:rsid w:val="00DB23A4"/>
    <w:rsid w:val="00DD792B"/>
    <w:rsid w:val="00DE05FC"/>
    <w:rsid w:val="00E001A4"/>
    <w:rsid w:val="00E37340"/>
    <w:rsid w:val="00E40280"/>
    <w:rsid w:val="00E469E9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21028"/>
    <w:rsid w:val="00F32A33"/>
    <w:rsid w:val="00F37326"/>
    <w:rsid w:val="00F41F84"/>
    <w:rsid w:val="00F42907"/>
    <w:rsid w:val="00F5586C"/>
    <w:rsid w:val="00F63432"/>
    <w:rsid w:val="00F9620F"/>
    <w:rsid w:val="00F96CCA"/>
    <w:rsid w:val="00FB27AD"/>
    <w:rsid w:val="00FC1B1C"/>
    <w:rsid w:val="00FC5DE0"/>
    <w:rsid w:val="00FE0D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B7F80B1-8FFE-449A-9456-484EA4DEE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"/>
    <w:basedOn w:val="a2"/>
    <w:next w:val="a2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basedOn w:val="a2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basedOn w:val="a3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2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3"/>
    <w:link w:val="af0"/>
    <w:rsid w:val="00F37326"/>
    <w:rPr>
      <w:rFonts w:cs="David"/>
      <w:sz w:val="24"/>
      <w:szCs w:val="24"/>
    </w:rPr>
  </w:style>
  <w:style w:type="table" w:styleId="af2">
    <w:name w:val="Table Grid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3"/>
    <w:rsid w:val="00F37326"/>
    <w:rPr>
      <w:sz w:val="16"/>
      <w:szCs w:val="16"/>
    </w:rPr>
  </w:style>
  <w:style w:type="paragraph" w:styleId="af4">
    <w:name w:val="annotation text"/>
    <w:basedOn w:val="a2"/>
    <w:link w:val="af5"/>
    <w:rsid w:val="00F37326"/>
    <w:rPr>
      <w:sz w:val="20"/>
      <w:szCs w:val="20"/>
    </w:rPr>
  </w:style>
  <w:style w:type="character" w:customStyle="1" w:styleId="af5">
    <w:name w:val="טקסט הערה תו"/>
    <w:basedOn w:val="a3"/>
    <w:link w:val="af4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customStyle="1" w:styleId="a">
    <w:name w:val="כותרת סעיף"/>
    <w:basedOn w:val="a2"/>
    <w:rsid w:val="005A6970"/>
    <w:pPr>
      <w:numPr>
        <w:numId w:val="2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5A6970"/>
    <w:pPr>
      <w:numPr>
        <w:ilvl w:val="1"/>
        <w:numId w:val="2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A6970"/>
    <w:pPr>
      <w:numPr>
        <w:ilvl w:val="2"/>
        <w:numId w:val="2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A6970"/>
    <w:pPr>
      <w:numPr>
        <w:ilvl w:val="3"/>
      </w:numPr>
    </w:pPr>
  </w:style>
  <w:style w:type="character" w:customStyle="1" w:styleId="12">
    <w:name w:val="כותרת 1 תו"/>
    <w:aliases w:val="Heading 1 תו,H2 תו,Header 1 תו,II+ תו,I תו,ראש פרק תו"/>
    <w:basedOn w:val="a3"/>
    <w:link w:val="11"/>
    <w:uiPriority w:val="9"/>
    <w:rsid w:val="00E37340"/>
    <w:rPr>
      <w:rFonts w:cs="David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חת_219_2014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05 ביוני 2014</DocumentCreateDateEnglish>
    <DocumentCreateDateHebrew xmlns="8f5b83e0-a1d3-486c-bd07-833a425c74af">ז' בסיון התשע"ד</DocumentCreateDateHebrew>
    <SubjectDocument xmlns="8f5b83e0-a1d3-486c-bd07-833a425c74af">מכרז 23/14 להגשת הצעות להשקעת הקרן במופ, קרן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05/06/2014 10:17;17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219</CounterString>
    <LastLockUser xmlns="8f5b83e0-a1d3-486c-bd07-833a425c74af" xsi:nil="true"/>
    <LastCheckOutDate xmlns="8f5b83e0-a1d3-486c-bd07-833a425c74af">05/06/2014 10:17;18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HT_219_2014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2014-06-05T00:00:00+00:00</DocumentCreateDate>
  </documentManagement>
</p:properti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EE0B33C9-644E-4C54-B52C-FDE26EEFA2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0668B91-B6F5-4D1E-BAFE-A0BE82094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2862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2014-06-11T07:17:00Z</cp:lastPrinted>
  <dcterms:created xsi:type="dcterms:W3CDTF">2014-06-11T07:17:00Z</dcterms:created>
  <dcterms:modified xsi:type="dcterms:W3CDTF">2014-06-11T07:17:00Z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490000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